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B485D" w14:textId="38EBF9DC" w:rsidR="00D73631" w:rsidRPr="00D73631" w:rsidRDefault="00D73631" w:rsidP="00D73631">
      <w:r w:rsidRPr="00D73631">
        <w:br/>
        <w:t>Ogłoszenie nr 774647-N-2020 z dnia 30.12.2020 r.</w:t>
      </w:r>
    </w:p>
    <w:p w14:paraId="01B3E378" w14:textId="4FDD4AF5" w:rsidR="00D73631" w:rsidRPr="00D73631" w:rsidRDefault="00D73631" w:rsidP="00D73631">
      <w:r w:rsidRPr="00D73631">
        <w:t>Gmina Zamość: Rozbudowa obiektu Szkoły Podstawowej i Przedszkola w m. Kalinowice – budowa sali gimnastycznej</w:t>
      </w:r>
      <w:r w:rsidRPr="00D73631">
        <w:br/>
        <w:t>OGŁOSZENIE O ZAMÓWIENIU - Roboty budowlane</w:t>
      </w:r>
    </w:p>
    <w:p w14:paraId="6D2A113D" w14:textId="77917144" w:rsidR="00D73631" w:rsidRPr="00D73631" w:rsidRDefault="00D73631" w:rsidP="00D73631">
      <w:r w:rsidRPr="00D73631">
        <w:rPr>
          <w:b/>
          <w:bCs/>
        </w:rPr>
        <w:t>Zamieszczanie ogłoszenia:</w:t>
      </w:r>
      <w:r w:rsidRPr="00D73631">
        <w:t xml:space="preserve"> Zamieszczanie obowiązkowe</w:t>
      </w:r>
    </w:p>
    <w:p w14:paraId="01E4362C" w14:textId="21B33CDC" w:rsidR="00D73631" w:rsidRPr="00D73631" w:rsidRDefault="00D73631" w:rsidP="00D73631">
      <w:r w:rsidRPr="00D73631">
        <w:rPr>
          <w:b/>
          <w:bCs/>
        </w:rPr>
        <w:t>Ogłoszenie dotyczy:</w:t>
      </w:r>
      <w:r w:rsidRPr="00D73631">
        <w:t xml:space="preserve"> Zamówienia publicznego</w:t>
      </w:r>
    </w:p>
    <w:p w14:paraId="2AFED47B" w14:textId="743280D6" w:rsidR="00D73631" w:rsidRPr="00D73631" w:rsidRDefault="00D73631" w:rsidP="00D73631">
      <w:r w:rsidRPr="00D73631">
        <w:rPr>
          <w:b/>
          <w:bCs/>
        </w:rPr>
        <w:t>Zamówienie dotyczy projektu lub programu współfinansowanego ze środków Unii Europejskiej</w:t>
      </w:r>
    </w:p>
    <w:p w14:paraId="0D2A49C2" w14:textId="5085856E" w:rsidR="00D73631" w:rsidRPr="00D73631" w:rsidRDefault="00D73631" w:rsidP="00D73631">
      <w:r w:rsidRPr="00D73631">
        <w:t>Nie</w:t>
      </w:r>
    </w:p>
    <w:p w14:paraId="2A5C3E24" w14:textId="77777777" w:rsidR="00D73631" w:rsidRPr="00D73631" w:rsidRDefault="00D73631" w:rsidP="00D73631">
      <w:r w:rsidRPr="00D73631">
        <w:br/>
      </w:r>
      <w:r w:rsidRPr="00D73631">
        <w:rPr>
          <w:b/>
          <w:bCs/>
        </w:rPr>
        <w:t>Nazwa projektu lub programu</w:t>
      </w:r>
      <w:r w:rsidRPr="00D73631">
        <w:t xml:space="preserve"> </w:t>
      </w:r>
      <w:r w:rsidRPr="00D73631">
        <w:br/>
      </w:r>
    </w:p>
    <w:p w14:paraId="2FC8BA6E" w14:textId="2D5CB82F" w:rsidR="00D73631" w:rsidRPr="00D73631" w:rsidRDefault="00D73631" w:rsidP="00D73631">
      <w:r w:rsidRPr="00D73631">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42A4CF26" w14:textId="5912BA24" w:rsidR="00D73631" w:rsidRPr="00D73631" w:rsidRDefault="00D73631" w:rsidP="00D73631">
      <w:r w:rsidRPr="00D73631">
        <w:t>Nie</w:t>
      </w:r>
    </w:p>
    <w:p w14:paraId="47ABBFB1" w14:textId="77777777" w:rsidR="00D73631" w:rsidRPr="00D73631" w:rsidRDefault="00D73631" w:rsidP="00D73631">
      <w:r w:rsidRPr="00D73631">
        <w:br/>
        <w:t xml:space="preserve">Należy podać minimalny procentowy wskaźnik zatrudnienia osób należących do jednej lub więcej kategorii, o których mowa w art. 22 ust. 2 ustawy </w:t>
      </w:r>
      <w:proofErr w:type="spellStart"/>
      <w:r w:rsidRPr="00D73631">
        <w:t>Pzp</w:t>
      </w:r>
      <w:proofErr w:type="spellEnd"/>
      <w:r w:rsidRPr="00D73631">
        <w:t xml:space="preserve">, nie mniejszy niż 30%, osób zatrudnionych przez zakłady pracy chronionej lub wykonawców albo ich jednostki (w %) </w:t>
      </w:r>
      <w:r w:rsidRPr="00D73631">
        <w:br/>
      </w:r>
    </w:p>
    <w:p w14:paraId="22E5CFCE" w14:textId="3E7BD377" w:rsidR="00D73631" w:rsidRPr="00D73631" w:rsidRDefault="00D73631" w:rsidP="00D73631">
      <w:r w:rsidRPr="00D73631">
        <w:rPr>
          <w:u w:val="single"/>
        </w:rPr>
        <w:t>SEKCJA I: ZAMAWIAJĄCY</w:t>
      </w:r>
    </w:p>
    <w:p w14:paraId="6561D7E4" w14:textId="2F6C54A6" w:rsidR="00D73631" w:rsidRPr="00D73631" w:rsidRDefault="00D73631" w:rsidP="00D73631">
      <w:r w:rsidRPr="00D73631">
        <w:rPr>
          <w:b/>
          <w:bCs/>
        </w:rPr>
        <w:t>Postępowanie przeprowadza centralny zamawiający</w:t>
      </w:r>
    </w:p>
    <w:p w14:paraId="75A43FA9" w14:textId="69F824AA" w:rsidR="00D73631" w:rsidRPr="00D73631" w:rsidRDefault="00D73631" w:rsidP="00D73631">
      <w:r w:rsidRPr="00D73631">
        <w:t>Nie</w:t>
      </w:r>
    </w:p>
    <w:p w14:paraId="392B1D92" w14:textId="6FA38F15" w:rsidR="00D73631" w:rsidRPr="00D73631" w:rsidRDefault="00D73631" w:rsidP="00D73631">
      <w:r w:rsidRPr="00D73631">
        <w:rPr>
          <w:b/>
          <w:bCs/>
        </w:rPr>
        <w:t>Postępowanie przeprowadza podmiot, któremu zamawiający powierzył/powierzyli przeprowadzenie postępowania</w:t>
      </w:r>
    </w:p>
    <w:p w14:paraId="461A4886" w14:textId="70B50619" w:rsidR="00D73631" w:rsidRPr="00D73631" w:rsidRDefault="00D73631" w:rsidP="00D73631">
      <w:r w:rsidRPr="00D73631">
        <w:t>Nie</w:t>
      </w:r>
    </w:p>
    <w:p w14:paraId="795D1864" w14:textId="6BB7D574" w:rsidR="00D73631" w:rsidRPr="00D73631" w:rsidRDefault="00D73631" w:rsidP="00D73631">
      <w:r w:rsidRPr="00D73631">
        <w:rPr>
          <w:b/>
          <w:bCs/>
        </w:rPr>
        <w:t>Informacje na temat podmiotu któremu zamawiający powierzył/powierzyli prowadzenie postępowania:</w:t>
      </w:r>
      <w:r w:rsidRPr="00D73631">
        <w:t xml:space="preserve"> </w:t>
      </w:r>
      <w:r w:rsidRPr="00D73631">
        <w:br/>
      </w:r>
      <w:r w:rsidRPr="00D73631">
        <w:rPr>
          <w:b/>
          <w:bCs/>
        </w:rPr>
        <w:t>Postępowanie jest przeprowadzane wspólnie przez zamawiających</w:t>
      </w:r>
    </w:p>
    <w:p w14:paraId="037D9AC2" w14:textId="0684C465" w:rsidR="00D73631" w:rsidRPr="00D73631" w:rsidRDefault="00D73631" w:rsidP="00D73631">
      <w:r w:rsidRPr="00D73631">
        <w:t>Nie</w:t>
      </w:r>
    </w:p>
    <w:p w14:paraId="04A6C3A5" w14:textId="2E6F16E8" w:rsidR="00D73631" w:rsidRPr="00D73631" w:rsidRDefault="00D73631" w:rsidP="00D73631">
      <w:r w:rsidRPr="00D73631">
        <w:br/>
        <w:t xml:space="preserve">Jeżeli tak, należy wymienić zamawiających, którzy wspólnie przeprowadzają postępowanie oraz podać adresy ich siedzib, krajowe numery identyfikacyjne oraz osoby do kontaktów wraz z danymi do kontaktów: </w:t>
      </w:r>
      <w:r w:rsidRPr="00D73631">
        <w:br/>
      </w:r>
      <w:r w:rsidRPr="00D73631">
        <w:br/>
      </w:r>
      <w:r w:rsidRPr="00D73631">
        <w:rPr>
          <w:b/>
          <w:bCs/>
        </w:rPr>
        <w:t>Postępowanie jest przeprowadzane wspólnie z zamawiającymi z innych państw członkowskich Unii Europejskiej</w:t>
      </w:r>
    </w:p>
    <w:p w14:paraId="0CAC4924" w14:textId="76CE8F4E" w:rsidR="00D73631" w:rsidRPr="00D73631" w:rsidRDefault="00D73631" w:rsidP="00D73631">
      <w:r w:rsidRPr="00D73631">
        <w:lastRenderedPageBreak/>
        <w:t>Nie</w:t>
      </w:r>
    </w:p>
    <w:p w14:paraId="487EA665" w14:textId="6D5C990C" w:rsidR="00D73631" w:rsidRPr="00D73631" w:rsidRDefault="00D73631" w:rsidP="00D73631">
      <w:r w:rsidRPr="00D73631">
        <w:rPr>
          <w:b/>
          <w:bCs/>
        </w:rPr>
        <w:t>W przypadku przeprowadzania postępowania wspólnie z zamawiającymi z innych państw członkowskich Unii Europejskiej – mające zastosowanie krajowe prawo zamówień publicznych:</w:t>
      </w:r>
      <w:r w:rsidRPr="00D73631">
        <w:t xml:space="preserve"> </w:t>
      </w:r>
      <w:r w:rsidRPr="00D73631">
        <w:br/>
      </w:r>
      <w:r w:rsidRPr="00D73631">
        <w:rPr>
          <w:b/>
          <w:bCs/>
        </w:rPr>
        <w:t>Informacje dodatkowe:</w:t>
      </w:r>
    </w:p>
    <w:p w14:paraId="3DC252FF" w14:textId="146848FD" w:rsidR="00D73631" w:rsidRPr="00D73631" w:rsidRDefault="00D73631" w:rsidP="00D73631">
      <w:r w:rsidRPr="00D73631">
        <w:rPr>
          <w:b/>
          <w:bCs/>
        </w:rPr>
        <w:t xml:space="preserve">I. 1) NAZWA I ADRES: </w:t>
      </w:r>
      <w:r w:rsidRPr="00D73631">
        <w:t xml:space="preserve">Gmina Zamość, krajowy numer identyfikacyjny 54068200000000, ul. Peowiaków  92 , 22-400  Zamość, woj. lubelskie, państwo Polska, tel. 84 639-29-59, e-mail gmina@zamosc.org.pl, faks 84 639-23-64. </w:t>
      </w:r>
      <w:r w:rsidRPr="00D73631">
        <w:br/>
        <w:t xml:space="preserve">Adres strony internetowej (URL): https://ugzamosc.bip.lubelskie.pl </w:t>
      </w:r>
      <w:r w:rsidRPr="00D73631">
        <w:br/>
        <w:t xml:space="preserve">Adres profilu nabywcy: </w:t>
      </w:r>
      <w:r w:rsidRPr="00D73631">
        <w:br/>
        <w:t>Adres strony internetowej pod którym można uzyskać dostęp do narzędzi i urządzeń lub formatów plików, które nie są ogólnie dostępne</w:t>
      </w:r>
    </w:p>
    <w:p w14:paraId="62F6E676" w14:textId="77777777" w:rsidR="00D73631" w:rsidRPr="00D73631" w:rsidRDefault="00D73631" w:rsidP="00D73631">
      <w:r w:rsidRPr="00D73631">
        <w:rPr>
          <w:b/>
          <w:bCs/>
        </w:rPr>
        <w:t xml:space="preserve">I. 2) RODZAJ ZAMAWIAJĄCEGO: </w:t>
      </w:r>
      <w:r w:rsidRPr="00D73631">
        <w:t xml:space="preserve">Administracja samorządowa </w:t>
      </w:r>
      <w:r w:rsidRPr="00D73631">
        <w:br/>
      </w:r>
    </w:p>
    <w:p w14:paraId="34F4374D" w14:textId="7FC4CD79" w:rsidR="00D73631" w:rsidRPr="00D73631" w:rsidRDefault="00D73631" w:rsidP="00D73631">
      <w:r w:rsidRPr="00D73631">
        <w:rPr>
          <w:b/>
          <w:bCs/>
        </w:rPr>
        <w:t xml:space="preserve">I.3) WSPÓLNE UDZIELANIE ZAMÓWIENIA </w:t>
      </w:r>
      <w:r w:rsidRPr="00D73631">
        <w:rPr>
          <w:b/>
          <w:bCs/>
          <w:i/>
          <w:iCs/>
        </w:rPr>
        <w:t>(jeżeli dotyczy)</w:t>
      </w:r>
      <w:r w:rsidRPr="00D73631">
        <w:rPr>
          <w:b/>
          <w:bCs/>
        </w:rPr>
        <w:t>:</w:t>
      </w:r>
    </w:p>
    <w:p w14:paraId="17FA572C" w14:textId="77777777" w:rsidR="00D73631" w:rsidRPr="00D73631" w:rsidRDefault="00D73631" w:rsidP="00D73631">
      <w:r w:rsidRPr="00D73631">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73631">
        <w:br/>
      </w:r>
    </w:p>
    <w:p w14:paraId="79EEF06C" w14:textId="3C0BAAAC" w:rsidR="00D73631" w:rsidRPr="00D73631" w:rsidRDefault="00D73631" w:rsidP="00D73631">
      <w:r w:rsidRPr="00D73631">
        <w:rPr>
          <w:b/>
          <w:bCs/>
        </w:rPr>
        <w:t xml:space="preserve">I.4) KOMUNIKACJA: </w:t>
      </w:r>
      <w:r w:rsidRPr="00D73631">
        <w:br/>
      </w:r>
      <w:r w:rsidRPr="00D73631">
        <w:rPr>
          <w:b/>
          <w:bCs/>
        </w:rPr>
        <w:t>Nieograniczony, pełny i bezpośredni dostęp do dokumentów z postępowania można uzyskać pod adresem (URL)</w:t>
      </w:r>
    </w:p>
    <w:p w14:paraId="5E8A5D56" w14:textId="77777777" w:rsidR="00D73631" w:rsidRPr="00D73631" w:rsidRDefault="00D73631" w:rsidP="00D73631">
      <w:r w:rsidRPr="00D73631">
        <w:t xml:space="preserve">Nie </w:t>
      </w:r>
      <w:r w:rsidRPr="00D73631">
        <w:br/>
      </w:r>
    </w:p>
    <w:p w14:paraId="7D2BA10D" w14:textId="269F4AF3" w:rsidR="00D73631" w:rsidRPr="00D73631" w:rsidRDefault="00D73631" w:rsidP="00D73631">
      <w:r w:rsidRPr="00D73631">
        <w:br/>
      </w:r>
      <w:r w:rsidRPr="00D73631">
        <w:rPr>
          <w:b/>
          <w:bCs/>
        </w:rPr>
        <w:t>Adres strony internetowej, na której zamieszczona będzie specyfikacja istotnych warunków zamówienia</w:t>
      </w:r>
    </w:p>
    <w:p w14:paraId="0DCE76BF" w14:textId="480B042C" w:rsidR="00D73631" w:rsidRPr="00D73631" w:rsidRDefault="00D73631" w:rsidP="00D73631">
      <w:r w:rsidRPr="00D73631">
        <w:t xml:space="preserve">Nie </w:t>
      </w:r>
      <w:r w:rsidRPr="00D73631">
        <w:br/>
        <w:t>https://ugzamosc.bip.lubelskie.pl</w:t>
      </w:r>
    </w:p>
    <w:p w14:paraId="44AE3D27" w14:textId="69ABF927" w:rsidR="00D73631" w:rsidRPr="00D73631" w:rsidRDefault="00D73631" w:rsidP="00D73631">
      <w:r w:rsidRPr="00D73631">
        <w:br/>
      </w:r>
      <w:r w:rsidRPr="00D73631">
        <w:rPr>
          <w:b/>
          <w:bCs/>
        </w:rPr>
        <w:t>Dostęp do dokumentów z postępowania jest ograniczony - więcej informacji można uzyskać pod adresem</w:t>
      </w:r>
    </w:p>
    <w:p w14:paraId="6B6CCABF" w14:textId="77777777" w:rsidR="00D73631" w:rsidRPr="00D73631" w:rsidRDefault="00D73631" w:rsidP="00D73631">
      <w:r w:rsidRPr="00D73631">
        <w:t xml:space="preserve">Nie </w:t>
      </w:r>
      <w:r w:rsidRPr="00D73631">
        <w:br/>
      </w:r>
    </w:p>
    <w:p w14:paraId="47AAE976" w14:textId="05823FF6" w:rsidR="00D73631" w:rsidRPr="00D73631" w:rsidRDefault="00D73631" w:rsidP="00D73631">
      <w:r w:rsidRPr="00D73631">
        <w:br/>
      </w:r>
      <w:r w:rsidRPr="00D73631">
        <w:rPr>
          <w:b/>
          <w:bCs/>
        </w:rPr>
        <w:t>Oferty lub wnioski o dopuszczenie do udziału w postępowaniu należy przesyłać:</w:t>
      </w:r>
      <w:r w:rsidRPr="00D73631">
        <w:t xml:space="preserve"> </w:t>
      </w:r>
      <w:r w:rsidRPr="00D73631">
        <w:br/>
      </w:r>
      <w:r w:rsidRPr="00D73631">
        <w:rPr>
          <w:b/>
          <w:bCs/>
        </w:rPr>
        <w:t>Elektronicznie</w:t>
      </w:r>
    </w:p>
    <w:p w14:paraId="02CB3940" w14:textId="77777777" w:rsidR="00D73631" w:rsidRPr="00D73631" w:rsidRDefault="00D73631" w:rsidP="00D73631">
      <w:r w:rsidRPr="00D73631">
        <w:lastRenderedPageBreak/>
        <w:t xml:space="preserve">Nie </w:t>
      </w:r>
      <w:r w:rsidRPr="00D73631">
        <w:br/>
        <w:t xml:space="preserve">adres </w:t>
      </w:r>
      <w:r w:rsidRPr="00D73631">
        <w:br/>
      </w:r>
    </w:p>
    <w:p w14:paraId="495FF682" w14:textId="77777777" w:rsidR="00D73631" w:rsidRPr="00D73631" w:rsidRDefault="00D73631" w:rsidP="00D73631"/>
    <w:p w14:paraId="0180C428" w14:textId="77777777" w:rsidR="00D73631" w:rsidRPr="00D73631" w:rsidRDefault="00D73631" w:rsidP="00D73631">
      <w:r w:rsidRPr="00D73631">
        <w:rPr>
          <w:b/>
          <w:bCs/>
        </w:rPr>
        <w:t>Dopuszczone jest przesłanie ofert lub wniosków o dopuszczenie do udziału w postępowaniu w inny sposób:</w:t>
      </w:r>
      <w:r w:rsidRPr="00D73631">
        <w:t xml:space="preserve"> </w:t>
      </w:r>
      <w:r w:rsidRPr="00D73631">
        <w:br/>
        <w:t xml:space="preserve">Nie </w:t>
      </w:r>
      <w:r w:rsidRPr="00D73631">
        <w:br/>
        <w:t xml:space="preserve">Inny sposób: </w:t>
      </w:r>
      <w:r w:rsidRPr="00D73631">
        <w:br/>
      </w:r>
      <w:r w:rsidRPr="00D73631">
        <w:br/>
      </w:r>
      <w:r w:rsidRPr="00D73631">
        <w:rPr>
          <w:b/>
          <w:bCs/>
        </w:rPr>
        <w:t>Wymagane jest przesłanie ofert lub wniosków o dopuszczenie do udziału w postępowaniu w inny sposób:</w:t>
      </w:r>
      <w:r w:rsidRPr="00D73631">
        <w:t xml:space="preserve"> </w:t>
      </w:r>
      <w:r w:rsidRPr="00D73631">
        <w:br/>
        <w:t xml:space="preserve">Nie </w:t>
      </w:r>
      <w:r w:rsidRPr="00D73631">
        <w:br/>
        <w:t xml:space="preserve">Inny sposób: </w:t>
      </w:r>
      <w:r w:rsidRPr="00D73631">
        <w:br/>
      </w:r>
      <w:r w:rsidRPr="00D73631">
        <w:br/>
        <w:t xml:space="preserve">Adres: </w:t>
      </w:r>
      <w:r w:rsidRPr="00D73631">
        <w:br/>
      </w:r>
    </w:p>
    <w:p w14:paraId="43F1DE5D" w14:textId="70DC7E55" w:rsidR="00D73631" w:rsidRPr="00D73631" w:rsidRDefault="00D73631" w:rsidP="00D73631">
      <w:r w:rsidRPr="00D73631">
        <w:br/>
      </w:r>
      <w:r w:rsidRPr="00D73631">
        <w:rPr>
          <w:b/>
          <w:bCs/>
        </w:rPr>
        <w:t>Komunikacja elektroniczna wymaga korzystania z narzędzi i urządzeń lub formatów plików, które nie są ogólnie dostępne</w:t>
      </w:r>
    </w:p>
    <w:p w14:paraId="30EC7998" w14:textId="77777777" w:rsidR="00D73631" w:rsidRPr="00D73631" w:rsidRDefault="00D73631" w:rsidP="00D73631">
      <w:r w:rsidRPr="00D73631">
        <w:t xml:space="preserve">Nie </w:t>
      </w:r>
      <w:r w:rsidRPr="00D73631">
        <w:br/>
        <w:t xml:space="preserve">Nieograniczony, pełny, bezpośredni i bezpłatny dostęp do tych narzędzi można uzyskać pod adresem: (URL) </w:t>
      </w:r>
      <w:r w:rsidRPr="00D73631">
        <w:br/>
      </w:r>
    </w:p>
    <w:p w14:paraId="7B01790F" w14:textId="55E76509" w:rsidR="00D73631" w:rsidRPr="00D73631" w:rsidRDefault="00D73631" w:rsidP="00D73631">
      <w:r w:rsidRPr="00D73631">
        <w:rPr>
          <w:u w:val="single"/>
        </w:rPr>
        <w:t>SEKCJA II: PRZEDMIOT ZAMÓWIENIA</w:t>
      </w:r>
    </w:p>
    <w:p w14:paraId="028E212D" w14:textId="291BE250" w:rsidR="00D73631" w:rsidRPr="00D73631" w:rsidRDefault="00D73631" w:rsidP="00D73631">
      <w:r w:rsidRPr="00D73631">
        <w:br/>
      </w:r>
      <w:r w:rsidRPr="00D73631">
        <w:rPr>
          <w:b/>
          <w:bCs/>
        </w:rPr>
        <w:t xml:space="preserve">II.1) Nazwa nadana zamówieniu przez zamawiającego: </w:t>
      </w:r>
      <w:r w:rsidRPr="00D73631">
        <w:t xml:space="preserve">Rozbudowa obiektu Szkoły Podstawowej i Przedszkola w m. Kalinowice – budowa sali gimnastycznej </w:t>
      </w:r>
      <w:r w:rsidRPr="00D73631">
        <w:br/>
      </w:r>
      <w:r w:rsidRPr="00D73631">
        <w:rPr>
          <w:b/>
          <w:bCs/>
        </w:rPr>
        <w:t xml:space="preserve">Numer referencyjny: </w:t>
      </w:r>
      <w:r w:rsidRPr="00D73631">
        <w:t xml:space="preserve">RI.271.43.2020 </w:t>
      </w:r>
      <w:r w:rsidRPr="00D73631">
        <w:br/>
      </w:r>
      <w:r w:rsidRPr="00D73631">
        <w:rPr>
          <w:b/>
          <w:bCs/>
        </w:rPr>
        <w:t>Przed wszczęciem postępowania o udzielenie zamówienia przeprowadzono dialog techniczny</w:t>
      </w:r>
    </w:p>
    <w:p w14:paraId="219B5E0B" w14:textId="2DC5DAF3" w:rsidR="00D73631" w:rsidRPr="00D73631" w:rsidRDefault="00D73631" w:rsidP="00D73631">
      <w:r w:rsidRPr="00D73631">
        <w:t>Nie</w:t>
      </w:r>
    </w:p>
    <w:p w14:paraId="6073834B" w14:textId="1A6D657C" w:rsidR="00D73631" w:rsidRPr="00D73631" w:rsidRDefault="00D73631" w:rsidP="00D73631">
      <w:r w:rsidRPr="00D73631">
        <w:br/>
      </w:r>
      <w:r w:rsidRPr="00D73631">
        <w:rPr>
          <w:b/>
          <w:bCs/>
        </w:rPr>
        <w:t xml:space="preserve">II.2) Rodzaj zamówienia: </w:t>
      </w:r>
      <w:r w:rsidRPr="00D73631">
        <w:t xml:space="preserve">Roboty budowlane </w:t>
      </w:r>
      <w:r w:rsidRPr="00D73631">
        <w:br/>
      </w:r>
      <w:r w:rsidRPr="00D73631">
        <w:rPr>
          <w:b/>
          <w:bCs/>
        </w:rPr>
        <w:t>II.3) Informacja o możliwości składania ofert częściowych</w:t>
      </w:r>
      <w:r w:rsidRPr="00D73631">
        <w:t xml:space="preserve"> </w:t>
      </w:r>
      <w:r w:rsidRPr="00D73631">
        <w:br/>
        <w:t>Zamówienie podzielone jest na części:</w:t>
      </w:r>
    </w:p>
    <w:p w14:paraId="4A80C709" w14:textId="77777777" w:rsidR="00D73631" w:rsidRPr="00D73631" w:rsidRDefault="00D73631" w:rsidP="00D73631">
      <w:r w:rsidRPr="00D73631">
        <w:t xml:space="preserve">Nie </w:t>
      </w:r>
      <w:r w:rsidRPr="00D73631">
        <w:br/>
      </w:r>
      <w:r w:rsidRPr="00D73631">
        <w:rPr>
          <w:b/>
          <w:bCs/>
        </w:rPr>
        <w:t>Oferty lub wnioski o dopuszczenie do udziału w postępowaniu można składać w odniesieniu do:</w:t>
      </w:r>
      <w:r w:rsidRPr="00D73631">
        <w:t xml:space="preserve"> </w:t>
      </w:r>
      <w:r w:rsidRPr="00D73631">
        <w:br/>
      </w:r>
    </w:p>
    <w:p w14:paraId="49608899" w14:textId="71DB0B47" w:rsidR="00D73631" w:rsidRPr="00D73631" w:rsidRDefault="00D73631" w:rsidP="00D73631">
      <w:r w:rsidRPr="00D73631">
        <w:rPr>
          <w:b/>
          <w:bCs/>
        </w:rPr>
        <w:t>Zamawiający zastrzega sobie prawo do udzielenia łącznie następujących części lub grup części:</w:t>
      </w:r>
      <w:r w:rsidRPr="00D73631">
        <w:t xml:space="preserve"> </w:t>
      </w:r>
      <w:r w:rsidRPr="00D73631">
        <w:br/>
      </w:r>
      <w:r w:rsidRPr="00D73631">
        <w:br/>
      </w:r>
      <w:r w:rsidRPr="00D73631">
        <w:rPr>
          <w:b/>
          <w:bCs/>
        </w:rPr>
        <w:t>Maksymalna liczba części zamówienia, na które może zostać udzielone zamówienie jednemu wykonawcy:</w:t>
      </w:r>
      <w:r w:rsidRPr="00D73631">
        <w:t xml:space="preserve"> </w:t>
      </w:r>
      <w:r w:rsidRPr="00D73631">
        <w:br/>
      </w:r>
      <w:r w:rsidRPr="00D73631">
        <w:br/>
      </w:r>
      <w:r w:rsidRPr="00D73631">
        <w:lastRenderedPageBreak/>
        <w:br/>
      </w:r>
      <w:r w:rsidRPr="00D73631">
        <w:br/>
      </w:r>
      <w:r w:rsidRPr="00D73631">
        <w:rPr>
          <w:b/>
          <w:bCs/>
        </w:rPr>
        <w:t xml:space="preserve">II.4) Krótki opis przedmiotu zamówienia </w:t>
      </w:r>
      <w:r w:rsidRPr="00D73631">
        <w:rPr>
          <w:i/>
          <w:iCs/>
        </w:rPr>
        <w:t>(wielkość, zakres, rodzaj i ilość dostaw, usług lub robót budowlanych lub określenie zapotrzebowania i wymagań )</w:t>
      </w:r>
      <w:r w:rsidRPr="00D73631">
        <w:rPr>
          <w:b/>
          <w:bCs/>
        </w:rPr>
        <w:t xml:space="preserve"> a w przypadku partnerstwa innowacyjnego - określenie zapotrzebowania na innowacyjny produkt, usługę lub roboty budowlane: </w:t>
      </w:r>
      <w:r w:rsidRPr="00D73631">
        <w:t xml:space="preserve">Budowa sali gimnastycznej o wymiarach 18x36 m w świetle, wysokość od 7,60 do 8,85 m wraz z zapleczem sali zlokalizowanym na dwóch poziomach. Na parterze dwie przebieralnie, natryski i WC, gabinet wychowania fizycznego z węzłem sanitarnym, WC z natryskiem dla osób niepełnosprawnych, magazyn sprzętu sportowego. Na piętrze sala do gimnastyki z zapleczem </w:t>
      </w:r>
      <w:proofErr w:type="spellStart"/>
      <w:r w:rsidRPr="00D73631">
        <w:t>sanitarno</w:t>
      </w:r>
      <w:proofErr w:type="spellEnd"/>
      <w:r w:rsidRPr="00D73631">
        <w:t xml:space="preserve"> – higienicznym ( 2 przebieralnie + WC i natrysk). WC ogólnie dostępne, szatnia oraz pokój organizacji sportowej. Parter obiektu dostępny dla osób </w:t>
      </w:r>
      <w:proofErr w:type="spellStart"/>
      <w:r w:rsidRPr="00D73631">
        <w:t>niepełonosprawnych</w:t>
      </w:r>
      <w:proofErr w:type="spellEnd"/>
      <w:r w:rsidRPr="00D73631">
        <w:t xml:space="preserve"> poprzez zewnętrzną pochylnię. Powierzchnia zabudowy – 1017,95 m2 Powierzchnia użytkowa – 1182,20 m2 Kubatura obiektu – 8822,40 m3 Zadanie jest dofinansowane z Funduszu Rozwoju Kultury Fizycznej, w ramach Programu Sportowa Polska – Program Rozwoju Lokalnej Infrastruktury Sportowej – edycja 2020 Do obowiązków Wykonawcy należy: 1) kompleksowe wykonanie zamówienia publicznego oraz wszelkie roboty winny być prowadzone zgodnie z wymogami sztuki budowlanej i obowiązującymi przepisami prawa, 2) wykonawca przed podpisaniem umowy będzie zobowiązany do opracowania i uzgodnienia z Zamawiającym harmonogramu rzeczowo-finansowego, z którego będą wynikały ostateczne kwoty i zakres rzeczowy realizacji poszczególnych etapów zamówienia. Zamawiający zastrzega sobie prawo do wniesienia uwag i zastrzeżeń do Harmonogramu. Harmonogram rzeczowo-finansowy musi uzyskać pisemną akceptację Zamawiającego, 3) przejęcie od Zamawiającego i odpowiednie zabezpieczenie terenu budowy oraz jego odpowiednie oznakowanie wraz ze znajdującymi się na nim obiektami, urządzeniami technicznymi i stałymi punktami osnowy geodezyjnej oraz podlegającymi ochronie elementami środowiska przyrodniczego i kulturowego, 4) zabezpieczenie terenu robót przed dostępem osób niepowołanych, 5) zabezpieczenie znajdujących się na terenie budowy wyrobów przed kradzieżą, uszkodzeniem i zniszczeniem. Zamawiający nie będzie ponosił odpowiedzialności za składniki majątkowe Wykonawcy znajdujące się na placu budowy w trakcie realizacji przedmiotu umowy. 6) wykonawca zabezpieczy we własnym zakresie energię elektryczną jak również wodę i poniesie koszty z tym związane. W przypadku korzystania – w przypadku, gdy taka możliwość istnieje – z dostępu do mediów należących, bądź obsługiwanych przez Zamawiającego, Wykonawca zostanie obciążony kosztami zużytej energii (kWh) i pobraną wodę (m3) na podstawie odczytów z założonych przez Wykonawcę podliczników. W przypadku, gdy przedmiotem zamówienia jest nowa inwestycja i konieczność zamontowania liczników, Wykonawca zostanie obciążony opłatami zarówno za pobraną energię i wodę, jak też związanymi z tym opłatami dystrybucyjnymi, 7) stała współpraca z Zamawiającym i Inspektorem Nadzoru, 8) prowadzenie dokumentacji budowy, 9) zawiadomienie Zamawiającego o fakcie wykonania robót zanikających lub ulegających zakryciu z wyprzedzeniem umożliwiającym sprawdzenie ich przez Inspektora Nadzoru. W przypadku nie zgłoszenia do odbioru robót ulegających zakryciu lub zanikających Wykonawca dokona odkrywek i poniesie ich koszt, 10) przestrzeganie przepisów BHP i ppoż., 11) zabezpieczenie dla pracowników lub innych osób, przy pomocy, których Wykonawca będzie realizował przedmiot umowy odpowiednich warunków bhp i sanitarno-higienicznych, 12) zabezpieczenie kompletu materiałów do wykonania przedmiotu zamówienia. Materiały powinny odpowiadać co do jakości wymogom wyrobów dopuszczonych do obrotu i stosowania w budownictwie określonym w art. 10 ustawy – Prawo budowlane, SIWZ oraz projektu budowlano-wykonawczego, 13) usuwanie wad stwierdzonych w okresie gwarancji i rękojmi za wady, 14) sporządzenie na żądanie Zamawiającego w terminie 3 dni wykazu postępu prac z wyjaśnieniem przyczyn odstępstw od harmonogramu rzeczowo-finansowego zadania i wykazaniem podjętych działań w celu prawidłowego i terminowego wykonania zadania, 15) przygotowanie dokumentacji powykonawczej, zapewnienie obsługi geodezyjnej na czas robót, </w:t>
      </w:r>
      <w:r w:rsidRPr="00D73631">
        <w:lastRenderedPageBreak/>
        <w:t xml:space="preserve">pomiaru geodezyjnego powykonawczego wykonanych elementów oraz dostarczenie Zamawiającemu map inwentaryzacji powykonawczej (5 egz.), koszt powinien być wliczony w ogólną wartość zamówienia i nie podlega odrębnej zapłacie, 16) dopełnienie obowiązków związanych z odbiorem końcowym wykonanych robót budowlanych, 17) 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 18) Wykonawca zobowiązany jest do naprawienia w przypadku uszkodzeń i doprowadzenia do stanu pierwotnego wszelkich urządzeń i terenów objętych w ramach realizowanego zamówienia, pasy drogowe dróg, w których prowadzone będą roboty budowlane należy przywrócić do stanu pierwotnego w technologii wskazanej przez zarządcę drogi, 19) Wykonawca jest zobowiązany do podjęcia wszelkich czynności w celu terminowego i prawidłowego zakończenia zadania inwestycyjnego wraz z niezbędnymi dokumentami, odbiorami i próbami wymaganymi przez polskie Prawo Budowlane, 20) Wykonawca przygotuje i dostarczy przed odbiorem: a) Dokumentację powykonawczą tj. dziennik budowy, dokumentację techniczną, protokoły odbiorów technicznych, atesty i certyfikaty na wbudowane materiały, deklaracje zgodności, świadectwa pochodzenia, protokoły badań, prób i sprawdzeń, dokumentację powykonawczą obiektu wraz z naniesionymi zmianami dokonanymi w trakcie budowy potwierdzonymi przez kierownika budowy i inspektora nadzoru, inwentaryzację geodezyjną powykonawczą w ilości 5 egz., zestaw kart gwarancyjnych z warunkami gwarancji, b) Oświadczenie kierownika budowy zgodne z zapisami Prawa budowlanego, c) Kosztorysy powykonawcze, w tym kosztorysy powykonawcze wszystkich branż d) W przypadku spełnienia powyższych warunków Zamawiający dopuszcza stosowanie rozwiązań równoważnych. Jednocześnie Zamawiający informuje, że ciężar dowodu spełnienia warunku: "równoważności" spoczywa na Wykonawcy. Do oferty </w:t>
      </w:r>
      <w:proofErr w:type="spellStart"/>
      <w:r w:rsidRPr="00D73631">
        <w:t>Wykanawca</w:t>
      </w:r>
      <w:proofErr w:type="spellEnd"/>
      <w:r w:rsidRPr="00D73631">
        <w:t xml:space="preserve"> ma obowiązek dołączyć kosztorys uproszczony. Przed podpisaniem umowy należy dostarczyć kosztorys szczegółowy. UWAGA ! Udzielając gwarancji Wykonawca zapewnia bezpłatne czynności przeglądów gwarancyjnych w okresie udzielonej gwarancji na cały przedmiot zamówienia, więc powinien te koszty uwzględnić w wynagrodzeniu. Minimalny okres gwarancji wynosi 36-miesięcy, maksymalny 60 miesięcy. W przypadku gdy Wykonawca poda dłuższy niż 60-miesięczny okres gwarancji, ocenie będzie podlegał okres 60-miesięczny. W przypadku gdy Wykonawca poda krótszy niż 36-miesięczny okres gwarancji, oferta Wykonawcy będzie podlegała odrzuceniu. Zamawiający wymaga, aby okres udzielonej rękojmi był równy okresowi gwarancji. Odbiór końcowy odbędzie się najpóźniej w terminie 14 dni przez Komisję powołaną przez Zamawiającego od daty zgłoszenia zakończenia robót. W przypadku spełnienia powyższych warunków Zamawiający dopuszcza stosowanie rozwiązań równoważnych. Jednocześnie Zamawiający informuje, że ciężar dowodu spełnienia warunku: '' równoważność '' spoczywa na Wykonawcy. </w:t>
      </w:r>
      <w:r w:rsidRPr="00D73631">
        <w:br/>
      </w:r>
      <w:r w:rsidRPr="00D73631">
        <w:br/>
      </w:r>
      <w:r w:rsidRPr="00D73631">
        <w:rPr>
          <w:b/>
          <w:bCs/>
        </w:rPr>
        <w:t xml:space="preserve">II.5) Główny kod CPV: </w:t>
      </w:r>
      <w:r w:rsidRPr="00D73631">
        <w:t xml:space="preserve">45311000-0 </w:t>
      </w:r>
      <w:r w:rsidRPr="00D73631">
        <w:br/>
      </w:r>
      <w:r w:rsidRPr="00D73631">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D73631" w:rsidRPr="00D73631" w14:paraId="2118258E" w14:textId="77777777" w:rsidTr="00D73631">
        <w:tc>
          <w:tcPr>
            <w:tcW w:w="0" w:type="auto"/>
            <w:tcBorders>
              <w:top w:val="single" w:sz="6" w:space="0" w:color="000000"/>
              <w:left w:val="single" w:sz="6" w:space="0" w:color="000000"/>
              <w:bottom w:val="single" w:sz="6" w:space="0" w:color="000000"/>
              <w:right w:val="single" w:sz="6" w:space="0" w:color="000000"/>
            </w:tcBorders>
            <w:vAlign w:val="center"/>
            <w:hideMark/>
          </w:tcPr>
          <w:p w14:paraId="176537BE" w14:textId="77777777" w:rsidR="00D73631" w:rsidRPr="00D73631" w:rsidRDefault="00D73631" w:rsidP="00D73631">
            <w:r w:rsidRPr="00D73631">
              <w:t>Kod CPV</w:t>
            </w:r>
          </w:p>
        </w:tc>
      </w:tr>
      <w:tr w:rsidR="00D73631" w:rsidRPr="00D73631" w14:paraId="6C4E4F37" w14:textId="77777777" w:rsidTr="00D73631">
        <w:tc>
          <w:tcPr>
            <w:tcW w:w="0" w:type="auto"/>
            <w:tcBorders>
              <w:top w:val="single" w:sz="6" w:space="0" w:color="000000"/>
              <w:left w:val="single" w:sz="6" w:space="0" w:color="000000"/>
              <w:bottom w:val="single" w:sz="6" w:space="0" w:color="000000"/>
              <w:right w:val="single" w:sz="6" w:space="0" w:color="000000"/>
            </w:tcBorders>
            <w:vAlign w:val="center"/>
            <w:hideMark/>
          </w:tcPr>
          <w:p w14:paraId="36656E89" w14:textId="77777777" w:rsidR="00D73631" w:rsidRPr="00D73631" w:rsidRDefault="00D73631" w:rsidP="00D73631">
            <w:r w:rsidRPr="00D73631">
              <w:t>45212222-8</w:t>
            </w:r>
          </w:p>
        </w:tc>
      </w:tr>
      <w:tr w:rsidR="00D73631" w:rsidRPr="00D73631" w14:paraId="609B2EC1" w14:textId="77777777" w:rsidTr="00D73631">
        <w:tc>
          <w:tcPr>
            <w:tcW w:w="0" w:type="auto"/>
            <w:tcBorders>
              <w:top w:val="single" w:sz="6" w:space="0" w:color="000000"/>
              <w:left w:val="single" w:sz="6" w:space="0" w:color="000000"/>
              <w:bottom w:val="single" w:sz="6" w:space="0" w:color="000000"/>
              <w:right w:val="single" w:sz="6" w:space="0" w:color="000000"/>
            </w:tcBorders>
            <w:vAlign w:val="center"/>
            <w:hideMark/>
          </w:tcPr>
          <w:p w14:paraId="1341DBD5" w14:textId="77777777" w:rsidR="00D73631" w:rsidRPr="00D73631" w:rsidRDefault="00D73631" w:rsidP="00D73631">
            <w:r w:rsidRPr="00D73631">
              <w:t>45330000-9</w:t>
            </w:r>
          </w:p>
        </w:tc>
      </w:tr>
      <w:tr w:rsidR="00D73631" w:rsidRPr="00D73631" w14:paraId="69383382" w14:textId="77777777" w:rsidTr="00D73631">
        <w:tc>
          <w:tcPr>
            <w:tcW w:w="0" w:type="auto"/>
            <w:tcBorders>
              <w:top w:val="single" w:sz="6" w:space="0" w:color="000000"/>
              <w:left w:val="single" w:sz="6" w:space="0" w:color="000000"/>
              <w:bottom w:val="single" w:sz="6" w:space="0" w:color="000000"/>
              <w:right w:val="single" w:sz="6" w:space="0" w:color="000000"/>
            </w:tcBorders>
            <w:vAlign w:val="center"/>
            <w:hideMark/>
          </w:tcPr>
          <w:p w14:paraId="3C5D7AAE" w14:textId="77777777" w:rsidR="00D73631" w:rsidRPr="00D73631" w:rsidRDefault="00D73631" w:rsidP="00D73631">
            <w:r w:rsidRPr="00D73631">
              <w:t>45233000-9</w:t>
            </w:r>
          </w:p>
        </w:tc>
      </w:tr>
    </w:tbl>
    <w:p w14:paraId="2C1CFB50" w14:textId="7B4C9CB3" w:rsidR="00D73631" w:rsidRPr="00D73631" w:rsidRDefault="00D73631" w:rsidP="00D73631">
      <w:r w:rsidRPr="00D73631">
        <w:lastRenderedPageBreak/>
        <w:br/>
      </w:r>
      <w:r w:rsidRPr="00D73631">
        <w:br/>
      </w:r>
      <w:r w:rsidRPr="00D73631">
        <w:rPr>
          <w:b/>
          <w:bCs/>
        </w:rPr>
        <w:t xml:space="preserve">II.6) Całkowita wartość zamówienia </w:t>
      </w:r>
      <w:r w:rsidRPr="00D73631">
        <w:rPr>
          <w:i/>
          <w:iCs/>
        </w:rPr>
        <w:t>(jeżeli zamawiający podaje informacje o wartości zamówienia)</w:t>
      </w:r>
      <w:r w:rsidRPr="00D73631">
        <w:t xml:space="preserve">: </w:t>
      </w:r>
      <w:r w:rsidRPr="00D73631">
        <w:br/>
        <w:t xml:space="preserve">Wartość bez VAT: </w:t>
      </w:r>
      <w:r w:rsidRPr="00D73631">
        <w:br/>
        <w:t>Waluta:</w:t>
      </w:r>
    </w:p>
    <w:p w14:paraId="6EE1F3EB" w14:textId="45246D3F" w:rsidR="00D73631" w:rsidRPr="00D73631" w:rsidRDefault="00D73631" w:rsidP="00D73631">
      <w:r w:rsidRPr="00D73631">
        <w:t xml:space="preserve">PLN </w:t>
      </w:r>
      <w:r w:rsidRPr="00D73631">
        <w:br/>
      </w:r>
      <w:r w:rsidRPr="00D73631">
        <w:rPr>
          <w:i/>
          <w:iCs/>
        </w:rPr>
        <w:t>(w przypadku umów ramowych lub dynamicznego systemu zakupów – szacunkowa całkowita maksymalna wartość w całym okresie obowiązywania umowy ramowej lub dynamicznego systemu zakupów)</w:t>
      </w:r>
    </w:p>
    <w:p w14:paraId="6D575FA0" w14:textId="217FEB39" w:rsidR="00D73631" w:rsidRPr="00D73631" w:rsidRDefault="00D73631" w:rsidP="00D73631">
      <w:r w:rsidRPr="00D73631">
        <w:br/>
      </w:r>
      <w:r w:rsidRPr="00D73631">
        <w:rPr>
          <w:b/>
          <w:bCs/>
        </w:rPr>
        <w:t xml:space="preserve">II.7) Czy przewiduje się udzielenie zamówień, o których mowa w art. 67 ust. 1 pkt 6 i 7 lub w art. 134 ust. 6 pkt 3 ustawy </w:t>
      </w:r>
      <w:proofErr w:type="spellStart"/>
      <w:r w:rsidRPr="00D73631">
        <w:rPr>
          <w:b/>
          <w:bCs/>
        </w:rPr>
        <w:t>Pzp</w:t>
      </w:r>
      <w:proofErr w:type="spellEnd"/>
      <w:r w:rsidRPr="00D73631">
        <w:rPr>
          <w:b/>
          <w:bCs/>
        </w:rPr>
        <w:t xml:space="preserve">: </w:t>
      </w:r>
      <w:r w:rsidRPr="00D73631">
        <w:t xml:space="preserve">Tak </w:t>
      </w:r>
      <w:r w:rsidRPr="00D73631">
        <w:br/>
        <w:t xml:space="preserve">Określenie przedmiotu, wielkości lub zakresu oraz warunków na jakich zostaną udzielone zamówienia, o których mowa w art. 67 ust. 1 pkt 6 lub w art. 134 ust. 6 pkt 3 ustawy </w:t>
      </w:r>
      <w:proofErr w:type="spellStart"/>
      <w:r w:rsidRPr="00D73631">
        <w:t>Pzp</w:t>
      </w:r>
      <w:proofErr w:type="spellEnd"/>
      <w:r w:rsidRPr="00D73631">
        <w:t xml:space="preserve">: Zamawiający przewiduje możliwość udzielenia zamówienia uzupełniającego do wysokości 50% wartości zamówienia podstawowego. Przedmiotem zamówienia uzupełniającego - nieprzewidziane w dokumentacji kosztorysowej - w przypadku </w:t>
      </w:r>
      <w:proofErr w:type="spellStart"/>
      <w:r w:rsidRPr="00D73631">
        <w:t>wystapienia</w:t>
      </w:r>
      <w:proofErr w:type="spellEnd"/>
      <w:r w:rsidRPr="00D73631">
        <w:t xml:space="preserve"> wolnych środków po przetargu możliwość zwiększenia zakresu prac zgodnie z opracowaną dokumentacją. Wysokość wynagrodzenia zostanie ustalona na takich samych zasadach jak w odniesieniu do wynagrodzenia dotyczącego zamówienia podstawowego </w:t>
      </w:r>
      <w:r w:rsidRPr="00D73631">
        <w:br/>
      </w:r>
      <w:r w:rsidRPr="00D73631">
        <w:rPr>
          <w:b/>
          <w:bCs/>
        </w:rPr>
        <w:t>II.8) Okres, w którym realizowane będzie zamówienie lub okres, na który została zawarta umowa ramowa lub okres, na który został ustanowiony dynamiczny system zakupów:</w:t>
      </w:r>
      <w:r w:rsidRPr="00D73631">
        <w:t xml:space="preserve"> </w:t>
      </w:r>
      <w:r w:rsidRPr="00D73631">
        <w:br/>
        <w:t>miesiącach:   </w:t>
      </w:r>
      <w:r w:rsidRPr="00D73631">
        <w:rPr>
          <w:i/>
          <w:iCs/>
        </w:rPr>
        <w:t xml:space="preserve"> lub </w:t>
      </w:r>
      <w:r w:rsidRPr="00D73631">
        <w:rPr>
          <w:b/>
          <w:bCs/>
        </w:rPr>
        <w:t>dniach:</w:t>
      </w:r>
      <w:r w:rsidRPr="00D73631">
        <w:t xml:space="preserve"> </w:t>
      </w:r>
      <w:r w:rsidRPr="00D73631">
        <w:br/>
      </w:r>
      <w:r w:rsidRPr="00D73631">
        <w:rPr>
          <w:i/>
          <w:iCs/>
        </w:rPr>
        <w:t>lub</w:t>
      </w:r>
      <w:r w:rsidRPr="00D73631">
        <w:t xml:space="preserve"> </w:t>
      </w:r>
      <w:r w:rsidRPr="00D73631">
        <w:br/>
      </w:r>
      <w:r w:rsidRPr="00D73631">
        <w:rPr>
          <w:b/>
          <w:bCs/>
        </w:rPr>
        <w:t xml:space="preserve">data rozpoczęcia: </w:t>
      </w:r>
      <w:r w:rsidRPr="00D73631">
        <w:t> </w:t>
      </w:r>
      <w:r w:rsidRPr="00D73631">
        <w:rPr>
          <w:i/>
          <w:iCs/>
        </w:rPr>
        <w:t xml:space="preserve"> lub </w:t>
      </w:r>
      <w:r w:rsidRPr="00D73631">
        <w:rPr>
          <w:b/>
          <w:bCs/>
        </w:rPr>
        <w:t xml:space="preserve">zakończenia: </w:t>
      </w:r>
      <w:r w:rsidRPr="00D73631">
        <w:t xml:space="preserve">10.08.2022 </w:t>
      </w:r>
      <w:r w:rsidRPr="00D73631">
        <w:br/>
      </w:r>
      <w:r w:rsidRPr="00D73631">
        <w:br/>
      </w:r>
      <w:r w:rsidRPr="00D73631">
        <w:rPr>
          <w:b/>
          <w:bCs/>
        </w:rPr>
        <w:t xml:space="preserve">II.9) Informacje dodatkowe: </w:t>
      </w:r>
      <w:r w:rsidRPr="00D73631">
        <w:t xml:space="preserve">Zamawiający przewiduje 2 płatności. - Płatność w 2021 r., za roboty wykonane do 01.10.2021 r., w kwocie nie mniejszej niż 2 960 000,00 zł nie większej niż 3 000 000,00 zł. Wykonawca zobowiązany jest do wykonania robót budowlanych i </w:t>
      </w:r>
      <w:proofErr w:type="spellStart"/>
      <w:r w:rsidRPr="00D73631">
        <w:t>wyfakturowania</w:t>
      </w:r>
      <w:proofErr w:type="spellEnd"/>
      <w:r w:rsidRPr="00D73631">
        <w:t xml:space="preserve"> ich w kwocie 2 960 000,00 zł - 3 000 000,00 zł do dnia 01.10.2021 r. - Płatność końcowa w 2022 r., pozostała kwota Najpóźniej na 4 dni przed podpisaniem umowy należy sporządzić harmonogram rzeczowo – finansowy z uwzględnieniem płatności i terminów.</w:t>
      </w:r>
    </w:p>
    <w:p w14:paraId="4BFC74A3" w14:textId="436F9B4F" w:rsidR="00D73631" w:rsidRPr="00D73631" w:rsidRDefault="00D73631" w:rsidP="00D73631">
      <w:r w:rsidRPr="00D73631">
        <w:rPr>
          <w:u w:val="single"/>
        </w:rPr>
        <w:t>SEKCJA III: INFORMACJE O CHARAKTERZE PRAWNYM, EKONOMICZNYM, FINANSOWYM I TECHNICZNYM</w:t>
      </w:r>
    </w:p>
    <w:p w14:paraId="2F136044" w14:textId="2BA608FB" w:rsidR="00D73631" w:rsidRPr="00D73631" w:rsidRDefault="00D73631" w:rsidP="00D73631">
      <w:r w:rsidRPr="00D73631">
        <w:rPr>
          <w:b/>
          <w:bCs/>
        </w:rPr>
        <w:t>III.1) WARUNKI UDZIAŁU W POSTĘPOWANIU</w:t>
      </w:r>
    </w:p>
    <w:p w14:paraId="1560DC62" w14:textId="1BB35283" w:rsidR="00D73631" w:rsidRPr="00D73631" w:rsidRDefault="00D73631" w:rsidP="00D73631">
      <w:r w:rsidRPr="00D73631">
        <w:rPr>
          <w:b/>
          <w:bCs/>
        </w:rPr>
        <w:t>III.1.1) Kompetencje lub uprawnienia do prowadzenia określonej działalności zawodowej, o ile wynika to z odrębnych przepisów</w:t>
      </w:r>
      <w:r w:rsidRPr="00D73631">
        <w:t xml:space="preserve"> </w:t>
      </w:r>
      <w:r w:rsidRPr="00D73631">
        <w:br/>
        <w:t xml:space="preserve">Określenie warunków: - Podpisane oświadczenie o spełnianiu warunków udziału w postępowaniu zgodnie z art. 22 ustawy Prawo zamówień publicznych, - Załączony aktualny odpis z właściwego rejestru albo zaświadczenie o wpisie do </w:t>
      </w:r>
      <w:proofErr w:type="spellStart"/>
      <w:r w:rsidRPr="00D73631">
        <w:t>ewi-dencji</w:t>
      </w:r>
      <w:proofErr w:type="spellEnd"/>
      <w:r w:rsidRPr="00D73631">
        <w:t xml:space="preserve"> działalności gospodarczej, jeżeli odrębne przepisy wymagają wpisu do rejestru lub zgłoszenia do ewidencji działalności gospodarczej - wystawionego nie wcześniej niż 6 miesięcy przed upływem terminu składania ofert w celu potwierdzenia braku podstaw do wykluczenia określonych w art. 24 ust. 5 pkt 1 ustawy </w:t>
      </w:r>
      <w:proofErr w:type="spellStart"/>
      <w:r w:rsidRPr="00D73631">
        <w:t>Pzp</w:t>
      </w:r>
      <w:proofErr w:type="spellEnd"/>
      <w:r w:rsidRPr="00D73631">
        <w:t xml:space="preserve">. W przypadku gdy rejestr jest dostępny publicznie nie wymaga się złożenia tego dokumentu (dotyczy np. rejestru przedsiębiorców KRS, CEIDG). </w:t>
      </w:r>
      <w:r w:rsidRPr="00D73631">
        <w:br/>
      </w:r>
      <w:r w:rsidRPr="00D73631">
        <w:lastRenderedPageBreak/>
        <w:t xml:space="preserve">Informacje dodatkowe </w:t>
      </w:r>
      <w:r w:rsidRPr="00D73631">
        <w:br/>
      </w:r>
      <w:r w:rsidRPr="00D73631">
        <w:rPr>
          <w:b/>
          <w:bCs/>
        </w:rPr>
        <w:t xml:space="preserve">III.1.2) Sytuacja finansowa lub ekonomiczna </w:t>
      </w:r>
      <w:r w:rsidRPr="00D73631">
        <w:br/>
        <w:t xml:space="preserve">Określenie warunków: Zamawiający uzna, że Wykonawca spełnia ten warunek jeżeli: - jest ubezpieczony od odpowiedzialności cywilnej w zakresie prowadzonej działalności związanej z przedmiotem zamówienia w wysokości nie niższej niż 2 500 000 zł brutto </w:t>
      </w:r>
      <w:r w:rsidRPr="00D73631">
        <w:br/>
        <w:t xml:space="preserve">Informacje dodatkowe </w:t>
      </w:r>
      <w:r w:rsidRPr="00D73631">
        <w:br/>
      </w:r>
      <w:r w:rsidRPr="00D73631">
        <w:rPr>
          <w:b/>
          <w:bCs/>
        </w:rPr>
        <w:t xml:space="preserve">III.1.3) Zdolność techniczna lub zawodowa </w:t>
      </w:r>
      <w:r w:rsidRPr="00D73631">
        <w:br/>
        <w:t xml:space="preserve">Określenie warunków: Opis sposobu dokonywania oceny spełniania tego warunku - Podpisane oświadczenie o spełnianiu warunków udziału w postępowaniu zgodnie z art. 22 ustawy Prawo zamówień publicznych oraz a) W celu potwierdzenia, że Wykonawca posiada niezbędną wiedzę i doświadczenie, Zamawiający wymaga od Wykonawcy wykazaniem się wykonaniem w okresie ostatnich pięciu lat, a jeżeli okres prowadzenia działalności jest krótszy w tym okresie, </w:t>
      </w:r>
      <w:proofErr w:type="spellStart"/>
      <w:r w:rsidRPr="00D73631">
        <w:t>miniumum</w:t>
      </w:r>
      <w:proofErr w:type="spellEnd"/>
      <w:r w:rsidRPr="00D73631">
        <w:t xml:space="preserve"> 2 robót budowlanych polegających na budowie budynku sali gimnastycznej wraz z instalacjami o wartości, co najmniej 2 500 000 zł brutto /każda robota / oraz załączenia dowodów określających, czy roboty budowlane zostały wykonane należycie, w szczególności, czy zostały wykonane zgodnie z przepisami prawa budowlanego i prawidłowo ukończone: b) Wykonawca spełni warunek jeśli wykaże że dysponuje minimum 1 osobą o odpowiednich kwalifikacjach zawodowych, uprawnieniach doświadczeniu i wykształceniu niezbędnym do wykonania zamówienia publicznego – kierownik budowy posiadający uprawnienia budowlane do kierowania robotami budowlanymi w specjalności ogólnobudowlanej. c) Sprzęt - / Wykonawca powinien zapewnić sprzęt w odpowiedniej liczbie i wydajności, która będzie gwarantować prawidłowe przeprowadzenie robót. /oświadczenie/ </w:t>
      </w:r>
      <w:r w:rsidRPr="00D73631">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73631">
        <w:br/>
        <w:t>Informacje dodatkowe:</w:t>
      </w:r>
    </w:p>
    <w:p w14:paraId="3FF3609C" w14:textId="49713073" w:rsidR="00D73631" w:rsidRPr="00D73631" w:rsidRDefault="00D73631" w:rsidP="00D73631">
      <w:r w:rsidRPr="00D73631">
        <w:rPr>
          <w:b/>
          <w:bCs/>
        </w:rPr>
        <w:t>III.2) PODSTAWY WYKLUCZENIA</w:t>
      </w:r>
    </w:p>
    <w:p w14:paraId="76CE25AC" w14:textId="77777777" w:rsidR="00D73631" w:rsidRPr="00D73631" w:rsidRDefault="00D73631" w:rsidP="00D73631">
      <w:r w:rsidRPr="00D73631">
        <w:rPr>
          <w:b/>
          <w:bCs/>
        </w:rPr>
        <w:t xml:space="preserve">III.2.1) Podstawy wykluczenia określone w art. 24 ust. 1 ustawy </w:t>
      </w:r>
      <w:proofErr w:type="spellStart"/>
      <w:r w:rsidRPr="00D73631">
        <w:rPr>
          <w:b/>
          <w:bCs/>
        </w:rPr>
        <w:t>Pzp</w:t>
      </w:r>
      <w:proofErr w:type="spellEnd"/>
      <w:r w:rsidRPr="00D73631">
        <w:t xml:space="preserve"> </w:t>
      </w:r>
      <w:r w:rsidRPr="00D73631">
        <w:br/>
      </w:r>
      <w:r w:rsidRPr="00D73631">
        <w:rPr>
          <w:b/>
          <w:bCs/>
        </w:rPr>
        <w:t xml:space="preserve">III.2.2) Zamawiający przewiduje wykluczenie wykonawcy na podstawie art. 24 ust. 5 ustawy </w:t>
      </w:r>
      <w:proofErr w:type="spellStart"/>
      <w:r w:rsidRPr="00D73631">
        <w:rPr>
          <w:b/>
          <w:bCs/>
        </w:rPr>
        <w:t>Pzp</w:t>
      </w:r>
      <w:proofErr w:type="spellEnd"/>
      <w:r w:rsidRPr="00D73631">
        <w:t xml:space="preserve"> Tak Zamawiający przewiduje następujące fakultatywne podstawy wykluczenia: Tak (podstawa wykluczenia określona w art. 24 ust. 5 pkt 1 ustawy </w:t>
      </w:r>
      <w:proofErr w:type="spellStart"/>
      <w:r w:rsidRPr="00D73631">
        <w:t>Pzp</w:t>
      </w:r>
      <w:proofErr w:type="spellEnd"/>
      <w:r w:rsidRPr="00D73631">
        <w:t xml:space="preserve">) </w:t>
      </w:r>
      <w:r w:rsidRPr="00D73631">
        <w:br/>
      </w:r>
      <w:r w:rsidRPr="00D73631">
        <w:br/>
      </w:r>
      <w:r w:rsidRPr="00D73631">
        <w:br/>
      </w:r>
      <w:r w:rsidRPr="00D73631">
        <w:br/>
      </w:r>
      <w:r w:rsidRPr="00D73631">
        <w:br/>
      </w:r>
      <w:r w:rsidRPr="00D73631">
        <w:br/>
      </w:r>
      <w:r w:rsidRPr="00D73631">
        <w:br/>
      </w:r>
    </w:p>
    <w:p w14:paraId="5D8831FE" w14:textId="165C82D9" w:rsidR="00D73631" w:rsidRPr="00D73631" w:rsidRDefault="00D73631" w:rsidP="00D73631">
      <w:r w:rsidRPr="00D73631">
        <w:rPr>
          <w:b/>
          <w:bCs/>
        </w:rPr>
        <w:t>III.3) WYKAZ OŚWIADCZEŃ SKŁADANYCH PRZEZ WYKONAWCĘ W CELU WSTĘPNEGO POTWIERDZENIA, ŻE NIE PODLEGA ON WYKLUCZENIU ORAZ SPEŁNIA WARUNKI UDZIAŁU W POSTĘPOWANIU ORAZ SPEŁNIA KRYTERIA SELEKCJI</w:t>
      </w:r>
    </w:p>
    <w:p w14:paraId="4CF2B683" w14:textId="761474DA" w:rsidR="00D73631" w:rsidRPr="00D73631" w:rsidRDefault="00D73631" w:rsidP="00D73631">
      <w:r w:rsidRPr="00D73631">
        <w:rPr>
          <w:b/>
          <w:bCs/>
        </w:rPr>
        <w:t xml:space="preserve">Oświadczenie o niepodleganiu wykluczeniu oraz spełnianiu warunków udziału w postępowaniu </w:t>
      </w:r>
      <w:r w:rsidRPr="00D73631">
        <w:br/>
        <w:t xml:space="preserve">Tak </w:t>
      </w:r>
      <w:r w:rsidRPr="00D73631">
        <w:br/>
      </w:r>
      <w:r w:rsidRPr="00D73631">
        <w:rPr>
          <w:b/>
          <w:bCs/>
        </w:rPr>
        <w:t xml:space="preserve">Oświadczenie o spełnianiu kryteriów selekcji </w:t>
      </w:r>
      <w:r w:rsidRPr="00D73631">
        <w:br/>
        <w:t>Nie</w:t>
      </w:r>
    </w:p>
    <w:p w14:paraId="1650A63F" w14:textId="09D3CDFA" w:rsidR="00D73631" w:rsidRPr="00D73631" w:rsidRDefault="00D73631" w:rsidP="00D73631">
      <w:r w:rsidRPr="00D73631">
        <w:rPr>
          <w:b/>
          <w:bCs/>
        </w:rPr>
        <w:lastRenderedPageBreak/>
        <w:t>III.4) WYKAZ OŚWIADCZEŃ LUB DOKUMENTÓW , SKŁADANYCH PRZEZ WYKONAWCĘ W POSTĘPOWANIU NA WEZWANIE ZAMAWIAJACEGO W CELU POTWIERDZENIA OKOLICZNOŚCI, O KTÓRYCH MOWA W ART. 25 UST. 1 PKT 3 USTAWY PZP:</w:t>
      </w:r>
    </w:p>
    <w:p w14:paraId="2F066C85" w14:textId="1D91B030" w:rsidR="00D73631" w:rsidRPr="00D73631" w:rsidRDefault="00D73631" w:rsidP="00D73631">
      <w:r w:rsidRPr="00D73631">
        <w:t xml:space="preserve">WYKAZ OŚWIADCZEŃ LUB DOKUMENTÓW, JAKIE MAJĄ DOSTARCZYĆ WYKONAW-CY W CELU POTWIERDZENIA SPEŁNIANIA WARUNKÓW UDZIAŁU W POSTĘPOWANIU ORAZ NIEPODLEGANIA WYKLUCZENIU NA PODSTAWIE ART. 24 UST. 1 USTAWY 1. Oświadczenie o braku podstaw do wykluczenia (załącznik nr 3 do SIWZ – oświadczenie) 2. Oświadczenie o spełnieniu warunków udziału w postępowaniu (załącznik nr 4 do SIWZ) 3. Zobowiązanie do oddania do dyspozycji zasobów – jeżeli Wykonawca w celu potwierdzenia spełniania warunków udziału w postępowaniu polega na zdolnościach innych podmiotów, którego wzór stanowi załącznik nr 5 do SIWZ). 4. Oświadczenia i dokumenty, których złożenia może żądać od Wykonawcy, którego oferta </w:t>
      </w:r>
      <w:proofErr w:type="spellStart"/>
      <w:r w:rsidRPr="00D73631">
        <w:t>zostania</w:t>
      </w:r>
      <w:proofErr w:type="spellEnd"/>
      <w:r w:rsidRPr="00D73631">
        <w:t xml:space="preserve"> najwyżej oceniona, lub Wykonawców, których Zamawiający wezwie do złożenia wszystkich lub niektórych oświadczeń lub dokumentów potwierdzających, że spełniają warunki udziału w postępowaniu oraz nie zachodzą wobec nich podstawy wykluczenia, w przypadkach, o których mowa w art. 26 ust. 2 oraz 2f ustawy </w:t>
      </w:r>
      <w:proofErr w:type="spellStart"/>
      <w:r w:rsidRPr="00D73631">
        <w:t>Pzp</w:t>
      </w:r>
      <w:proofErr w:type="spellEnd"/>
      <w:r w:rsidRPr="00D73631">
        <w:t xml:space="preserve"> w terminie nie krótszym niż 5 dni: a. aktualny odpis z właściwego rejestru albo zaświadczenie o wpisie do ewidencji działalności gospodarczej, jeżeli odrębne przepisy wymagają wpisu do rejestru lub zgłoszenia do ewidencji działalności gospodarczej - wystawionego nie wcześniej niż 6 miesięcy przed upływem terminu składania ofert w celu potwierdzenia braku podstaw do wykluczenia określonych w art. 24 ust. 5 pkt 1 ustawy </w:t>
      </w:r>
      <w:proofErr w:type="spellStart"/>
      <w:r w:rsidRPr="00D73631">
        <w:t>Pzp</w:t>
      </w:r>
      <w:proofErr w:type="spellEnd"/>
      <w:r w:rsidRPr="00D73631">
        <w:t xml:space="preserve">. W przypadku gdy rejestr jest dostępny publicznie nie wymaga się złożenia tego dokumentu (dotyczy np. rejestru przedsiębiorców KRS, CEIDG). b. 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 przy czym dowodami, o których mowa, są referencje, bądź inne dokumenty wystawione przez podmiot, na rzecz którego roboty budowlany były wykonywane, a jeżeli z uzasadnionej przyczyny o obiektywnym charakterze wykonawca nie jest w stanie uzyskać tych dokumentów – inne dokumenty; wzór wykazu stanowi załącznik nr 6 do SIWZ. c. wykaz osób, które będą uczestniczyć w wykonywaniu zamówienia wraz z informacjami na temat posiadanych wymaganych uprawnień niezbędnych do wykonania zamówienia - załącznik nr 7 do SIWZ. d. dokument potwierdzający, że wykonawca jest ubezpieczony od odpowiedzialności cywilnej w zakresie prowadzonej działalności związanej z przedmiotem zamówienia na sumę gwarancyjną określoną przez Zamawiającego oraz informację o przynależności lub nie do grupy kapitałowej - w terminie 3 dni od zamieszczenia przez Zamawiającego informacji z otwarcia ofert na stronie internetowej, na której udostępniana jest SIWZ, Wykonawcy na adres wskazany w Rozdziale I składają bez wezwania oświadczenie o przynależności lub braku przynależności do tej samej grupy kapitałowej o której mowa w art. 24 ust. 1 pkt 23 </w:t>
      </w:r>
      <w:proofErr w:type="spellStart"/>
      <w:r w:rsidRPr="00D73631">
        <w:t>Pzp</w:t>
      </w:r>
      <w:proofErr w:type="spellEnd"/>
      <w:r w:rsidRPr="00D73631">
        <w:t>. Wraz ze złożeniem oświadczenia, wykonawca może przedstawić dowody, że powiązania z innym wykonawcą, nie prowadzą do zakłócenia konkurencji w postępowaniu o udzielenie zamówienia publicznego. Wzór oświadczenia stanowi załącznik nr 8 do SIWZ. Wykonawca powołujący się przy wykazywaniu spełniania warunków udziału w postępowaniu na zasoby innych podmiotów, które będą brały udział w realizacji części zamówienia, przedkłada także dokumenty dotyczące tego podmiotu w zakresie wymaganym dla wykonawcy.</w:t>
      </w:r>
    </w:p>
    <w:p w14:paraId="247DF58C" w14:textId="7920D609" w:rsidR="00D73631" w:rsidRPr="00D73631" w:rsidRDefault="00D73631" w:rsidP="00D73631">
      <w:r w:rsidRPr="00D73631">
        <w:rPr>
          <w:b/>
          <w:bCs/>
        </w:rPr>
        <w:t>III.5) WYKAZ OŚWIADCZEŃ LUB DOKUMENTÓW SKŁADANYCH PRZEZ WYKONAWCĘ W POSTĘPOWANIU NA WEZWANIE ZAMAWIAJACEGO W CELU POTWIERDZENIA OKOLICZNOŚCI, O KTÓRYCH MOWA W ART. 25 UST. 1 PKT 1 USTAWY PZP</w:t>
      </w:r>
    </w:p>
    <w:p w14:paraId="0F41BD6D" w14:textId="77777777" w:rsidR="00D73631" w:rsidRPr="00D73631" w:rsidRDefault="00D73631" w:rsidP="00D73631">
      <w:r w:rsidRPr="00D73631">
        <w:rPr>
          <w:b/>
          <w:bCs/>
        </w:rPr>
        <w:lastRenderedPageBreak/>
        <w:t>III.5.1) W ZAKRESIE SPEŁNIANIA WARUNKÓW UDZIAŁU W POSTĘPOWANIU:</w:t>
      </w:r>
      <w:r w:rsidRPr="00D73631">
        <w:t xml:space="preserve"> </w:t>
      </w:r>
      <w:r w:rsidRPr="00D73631">
        <w:br/>
        <w:t xml:space="preserve">Oświadczenie o braku podstaw do wykluczenia (załącznik nr 3 do SIWZ – oświadczenie) 2. Oświadczenie o spełnieniu warunków udziału w postępowaniu (załącznik nr 4 do SIWZ) 3. Zobowiązanie do oddania do dyspozycji zasobów – jeżeli Wykonawca w celu potwierdzenia spełniania warunków udziału w postępowaniu polega na zdolnościach innych podmiotów, którego wzór stanowi załącznik nr 5 do SIWZ). 4. Oświadczenia i dokumenty, których złożenia może żądać od Wykonawcy, którego oferta </w:t>
      </w:r>
      <w:proofErr w:type="spellStart"/>
      <w:r w:rsidRPr="00D73631">
        <w:t>zostania</w:t>
      </w:r>
      <w:proofErr w:type="spellEnd"/>
      <w:r w:rsidRPr="00D73631">
        <w:t xml:space="preserve"> najwyżej oceniona, lub Wykonawców, których Zamawiający wezwie do złożenia wszystkich lub niektórych oświadczeń lub dokumentów potwierdzających, że spełniają warunki udziału w postępowaniu oraz nie zachodzą wobec nich podstawy wykluczenia, w przypadkach, o których mowa w art. 26 ust. 2 oraz 2f ustawy </w:t>
      </w:r>
      <w:proofErr w:type="spellStart"/>
      <w:r w:rsidRPr="00D73631">
        <w:t>Pzp</w:t>
      </w:r>
      <w:proofErr w:type="spellEnd"/>
      <w:r w:rsidRPr="00D73631">
        <w:t xml:space="preserve"> w terminie nie krótszym niż 5 dni: a. aktualny odpis z właściwego rejestru albo zaświadczenie o wpisie do ewidencji działalności gospodarczej, jeżeli odrębne przepisy wymagają wpisu do rejestru lub zgłoszenia do ewidencji działalności gospodarczej - wystawionego nie wcześniej niż 6 miesięcy przed upływem terminu składania ofert w celu potwierdzenia braku podstaw do wykluczenia określonych w art. 24 ust. 5 pkt 1 ustawy </w:t>
      </w:r>
      <w:proofErr w:type="spellStart"/>
      <w:r w:rsidRPr="00D73631">
        <w:t>Pzp</w:t>
      </w:r>
      <w:proofErr w:type="spellEnd"/>
      <w:r w:rsidRPr="00D73631">
        <w:t xml:space="preserve">. W przypadku gdy rejestr jest dostępny publicznie nie wymaga się złożenia tego dokumentu (dotyczy np. rejestru przedsiębiorców KRS, CEIDG). b. 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 przy czym dowodami, o których mowa, są referencje, bądź inne dokumenty wystawione przez podmiot, na rzecz którego roboty budowlany były wykonywane, a jeżeli z uzasadnionej przyczyny o obiektywnym charakterze wykonawca nie jest w stanie uzyskać tych dokumentów – inne dokumenty; wzór wykazu stanowi załącznik nr 6 do SIWZ. c. wykaz osób, które będą uczestniczyć w wykonywaniu zamówienia wraz z informacjami na temat posiadanych wymaganych uprawnień niezbędnych do wykonania zamówienia - załącznik nr 7 do SIWZ. d. dokument potwierdzający, że wykonawca jest ubezpieczony od odpowiedzialności cywilnej w zakresie prowadzonej działalności związanej z przedmiotem zamówienia na sumę gwarancyjną określoną przez Zamawiającego oraz informację o przynależności lub nie do grupy kapitałowej - w terminie 3 dni od zamieszczenia przez Zamawiającego informacji z otwarcia ofert na stronie internetowej, na której udostępniana jest SIWZ, Wykonawcy na adres wskazany w Rozdziale I składają bez wezwania oświadczenie o przynależności lub braku przynależności do tej samej grupy kapitałowej o której mowa w art. 24 ust. 1 pkt 23 </w:t>
      </w:r>
      <w:proofErr w:type="spellStart"/>
      <w:r w:rsidRPr="00D73631">
        <w:t>Pzp</w:t>
      </w:r>
      <w:proofErr w:type="spellEnd"/>
      <w:r w:rsidRPr="00D73631">
        <w:t xml:space="preserve">. Wraz ze złożeniem oświadczenia, wykonawca może przedstawić dowody, że powiązania z innym wykonawcą, nie prowadzą do zakłócenia konkurencji w postępowaniu o udzielenie zamówienia publicznego. Wzór oświadczenia stanowi załącznik nr 8 do SIWZ. Wykonawca powołujący się przy wykazywaniu spełniania warunków udziału w postępowaniu na zasoby innych podmiotów, które będą brały udział w realizacji części zamówienia, przedkłada także dokumenty dotyczące tego podmiotu w zakresie wymaganym dla wykonawcy. </w:t>
      </w:r>
      <w:r w:rsidRPr="00D73631">
        <w:br/>
      </w:r>
      <w:r w:rsidRPr="00D73631">
        <w:rPr>
          <w:b/>
          <w:bCs/>
        </w:rPr>
        <w:t>III.5.2) W ZAKRESIE KRYTERIÓW SELEKCJI:</w:t>
      </w:r>
      <w:r w:rsidRPr="00D73631">
        <w:t xml:space="preserve"> </w:t>
      </w:r>
      <w:r w:rsidRPr="00D73631">
        <w:br/>
      </w:r>
    </w:p>
    <w:p w14:paraId="680CAF99" w14:textId="7BC004BD" w:rsidR="00D73631" w:rsidRPr="00D73631" w:rsidRDefault="00D73631" w:rsidP="00D73631">
      <w:r w:rsidRPr="00D73631">
        <w:rPr>
          <w:b/>
          <w:bCs/>
        </w:rPr>
        <w:t>III.6) WYKAZ OŚWIADCZEŃ LUB DOKUMENTÓW SKŁADANYCH PRZEZ WYKONAWCĘ W POSTĘPOWANIU NA WEZWANIE ZAMAWIAJACEGO W CELU POTWIERDZENIA OKOLICZNOŚCI, O KTÓRYCH MOWA W ART. 25 UST. 1 PKT 2 USTAWY PZP</w:t>
      </w:r>
    </w:p>
    <w:p w14:paraId="49B978D7" w14:textId="1082AF0A" w:rsidR="00D73631" w:rsidRPr="00D73631" w:rsidRDefault="00D73631" w:rsidP="00D73631">
      <w:r w:rsidRPr="00D73631">
        <w:rPr>
          <w:b/>
          <w:bCs/>
        </w:rPr>
        <w:t>III.7) INNE DOKUMENTY NIE WYMIENIONE W pkt III.3) - III.6)</w:t>
      </w:r>
    </w:p>
    <w:p w14:paraId="6B5DBE66" w14:textId="0081C729" w:rsidR="00D73631" w:rsidRPr="00D73631" w:rsidRDefault="00D73631" w:rsidP="00D73631">
      <w:r w:rsidRPr="00D73631">
        <w:lastRenderedPageBreak/>
        <w:t>Najpóźniej na 4 dni przed podpisaniem umowy należy sporządzić harmonogram rzeczowo – finansowy z uwzględnieniem płatności i terminów.</w:t>
      </w:r>
    </w:p>
    <w:p w14:paraId="065E3749" w14:textId="0DC23009" w:rsidR="00D73631" w:rsidRPr="00D73631" w:rsidRDefault="00D73631" w:rsidP="00D73631">
      <w:r w:rsidRPr="00D73631">
        <w:rPr>
          <w:u w:val="single"/>
        </w:rPr>
        <w:t>SEKCJA IV: PROCEDURA</w:t>
      </w:r>
    </w:p>
    <w:p w14:paraId="677B921B" w14:textId="6DB98F54" w:rsidR="00D73631" w:rsidRPr="00D73631" w:rsidRDefault="00D73631" w:rsidP="00D73631">
      <w:r w:rsidRPr="00D73631">
        <w:rPr>
          <w:b/>
          <w:bCs/>
        </w:rPr>
        <w:t xml:space="preserve">IV.1) OPIS </w:t>
      </w:r>
      <w:r w:rsidRPr="00D73631">
        <w:br/>
      </w:r>
      <w:r w:rsidRPr="00D73631">
        <w:rPr>
          <w:b/>
          <w:bCs/>
        </w:rPr>
        <w:t xml:space="preserve">IV.1.1) Tryb udzielenia zamówienia: </w:t>
      </w:r>
      <w:r w:rsidRPr="00D73631">
        <w:t xml:space="preserve">Przetarg nieograniczony </w:t>
      </w:r>
      <w:r w:rsidRPr="00D73631">
        <w:br/>
      </w:r>
      <w:r w:rsidRPr="00D73631">
        <w:rPr>
          <w:b/>
          <w:bCs/>
        </w:rPr>
        <w:t>IV.1.2) Zamawiający żąda wniesienia wadium:</w:t>
      </w:r>
    </w:p>
    <w:p w14:paraId="0AA1048E" w14:textId="02BC687E" w:rsidR="00D73631" w:rsidRPr="00D73631" w:rsidRDefault="00D73631" w:rsidP="00D73631">
      <w:r w:rsidRPr="00D73631">
        <w:t xml:space="preserve">Tak </w:t>
      </w:r>
      <w:r w:rsidRPr="00D73631">
        <w:br/>
        <w:t xml:space="preserve">Informacja na temat wadium </w:t>
      </w:r>
      <w:r w:rsidRPr="00D73631">
        <w:br/>
        <w:t>1. Zamawiający żąda wniesienia wadium w kwocie: 50 000 zł. 2. Wykonawca obowiązany jest wnieść wadium przed upływem terminu składania ofert. 3. Wadium może być wnoszone w jednej lub w kilku następujących formach: 1) pieniądzu, przelewem na rachunek bankowy: PKO Bank Polski SA 91 1020 3147 0000 8002 0144 0320 z tytułem przelewu „Wadium – nr sprawy RI.271.43.2020” - za termin wniesienia wadium w formie pieniężnej przyjęty zostanie termin w którym odpowiednia kwota znajdzie się na rachunku Zamawiającego; 2) poręczeniach bankowych lub poręczeniach spółdzielczej kasy oszczędnościowo-kredytowej, z tym, że poręczenie kasy jest zawsze poręczeniem pieniężnym, 3)gwarancjach bankowych; 4)gwarancjach ubezpieczeniowych; 5) poręczeniach udzielanych przez podmioty, o których mowa w art. 6b ust. 5 pkt 2 ustawy z 9 listopada 2000 r. o utworzeniu Polskiej Agencji Rozwoju Przedsiębiorczości (</w:t>
      </w:r>
      <w:proofErr w:type="spellStart"/>
      <w:r w:rsidRPr="00D73631">
        <w:t>t.j</w:t>
      </w:r>
      <w:proofErr w:type="spellEnd"/>
      <w:r w:rsidRPr="00D73631">
        <w:t xml:space="preserve">. Dz. U. z 2018 r. </w:t>
      </w:r>
      <w:proofErr w:type="spellStart"/>
      <w:r w:rsidRPr="00D73631">
        <w:t>poz</w:t>
      </w:r>
      <w:proofErr w:type="spellEnd"/>
      <w:r w:rsidRPr="00D73631">
        <w:t xml:space="preserve"> 110). 4. W przypadku składania przez Wykonawcę wadium w formie gwarancji, gwarancja powinna być sporządzana zgodnie z obowiązującym prawem i winna zawierać następujące elementy: a) nazwa dającego zlecenie (Wykonawcy), beneficjenta gwarancji (Zamawiającego), gwaranta (banku lub instytucji ubezpieczeniowej udzielających gwarancji) oraz wskazanie ich siedziby, b) określenie wierzytelności, która ma być zabezpieczona gwarancją, c) kwotę gwarancji, d) termin ważności gwarancji, e) zobowiązanie gwaranta do: ”zapłacenia kwoty gwarancji na pierwsze pisemne żądanie Zamawiającego zawierające oświadczenie, iż Wykonawca, którego ofertę wybrano: - odmówił podpisania umowy na warunkach określonych w ofercie lub - nie wniósł zabezpieczenia należytego wykonania umowy, lub - zawarcie umowy stało się niemożliwe z przyczyn leżących po stronie Wykonawcy”. 6. W przypadku złożenia przez Wykonawców wadium w formie, o której mowa w punkcie 3 </w:t>
      </w:r>
      <w:proofErr w:type="spellStart"/>
      <w:r w:rsidRPr="00D73631">
        <w:t>ppkt</w:t>
      </w:r>
      <w:proofErr w:type="spellEnd"/>
      <w:r w:rsidRPr="00D73631">
        <w:t xml:space="preserve"> 2-5, Wykonawca zobowiązany jest włączyć do ofert kopię dokumentu gwarancji potwierdzoną za zgodność z oryginałem, a oryginał tej gwarancji osobno załączyć do oferty. 7. Wadium należy wnieść przed upływem terminu składania ofert, przy czym wniesienie wadium w pieniądzu za pomocą przelewu bankowego Zamawiający będzie uważał za skuteczne tylko wówczas, gdy bank prowadzący rachunek Zamawiającego potwierdzi, ze otrzymał taki przelew przed upływem terminu składania ofert. W wymienionym przypadku dołączenie do oferty kopii polecenia przelewu wystawionego przez Wykonawcę jest warunkiem koniecznym, ale niewystarczającym do stwierdzenia przez Zamawiającego terminowego wniesienia wadium przez Wykonawcę. 8. Zamawiający przechowuje na rachunku bankowym wadium wniesione w pieniądzu. 9. Wykonawca zobowiązany jest zabezpieczyć ofertę wadium na cały okres związania oferty. 10. Zamawiający zwróci niezwłocznie wadium według zasad określonych w art. 46 </w:t>
      </w:r>
      <w:proofErr w:type="spellStart"/>
      <w:r w:rsidRPr="00D73631">
        <w:t>Pzp</w:t>
      </w:r>
      <w:proofErr w:type="spellEnd"/>
      <w:r w:rsidRPr="00D73631">
        <w:t xml:space="preserve">. 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12. Zamawiający zatrzymuje wadium wraz z odsetkami, jeżeli Wykonawca, którego oferta została wybrana: 1) odmówił podpisania umowy w sprawie zamówienia publicznego na warunkach </w:t>
      </w:r>
      <w:r w:rsidRPr="00D73631">
        <w:lastRenderedPageBreak/>
        <w:t>określonych w ofercie; 2) nie wniósł wymaganego zabezpieczenia należytego wykonania umowy; 3) zawarcie umowy w sprawie zamówienia publicznego stało się niemożliwe z przyczyn leżących po stronie Wykonawcy.</w:t>
      </w:r>
    </w:p>
    <w:p w14:paraId="5E3880E5" w14:textId="110152EA" w:rsidR="00D73631" w:rsidRPr="00D73631" w:rsidRDefault="00D73631" w:rsidP="00D73631">
      <w:r w:rsidRPr="00D73631">
        <w:br/>
      </w:r>
      <w:r w:rsidRPr="00D73631">
        <w:rPr>
          <w:b/>
          <w:bCs/>
        </w:rPr>
        <w:t>IV.1.3) Przewiduje się udzielenie zaliczek na poczet wykonania zamówienia:</w:t>
      </w:r>
    </w:p>
    <w:p w14:paraId="38B5ABB5" w14:textId="7AD683C5" w:rsidR="00D73631" w:rsidRPr="00D73631" w:rsidRDefault="00D73631" w:rsidP="00D73631">
      <w:r w:rsidRPr="00D73631">
        <w:t xml:space="preserve">Tak </w:t>
      </w:r>
      <w:r w:rsidRPr="00D73631">
        <w:br/>
        <w:t xml:space="preserve">Należy podać informacje na temat udzielania zaliczek: </w:t>
      </w:r>
      <w:r w:rsidRPr="00D73631">
        <w:br/>
        <w:t xml:space="preserve">Zamawiający przewiduje 2 płatności. - Płatność w 2021 r., za roboty wykonane do 01.10.2021 r., w kwocie nie mniejszej niż 2 960 000,00 zł nie większej niż 3 000 000,00 zł. Wykonawca zobowiązany jest do wykonania robót budowlanych i </w:t>
      </w:r>
      <w:proofErr w:type="spellStart"/>
      <w:r w:rsidRPr="00D73631">
        <w:t>wyfakturowania</w:t>
      </w:r>
      <w:proofErr w:type="spellEnd"/>
      <w:r w:rsidRPr="00D73631">
        <w:t xml:space="preserve"> ich w kwocie 2 960 000,00 zł - 3 000 000,00 zł do dnia 01.10.2021 r. - Płatność końcowa w 2022 r., pozostała kwota</w:t>
      </w:r>
    </w:p>
    <w:p w14:paraId="2C89026A" w14:textId="128A0638" w:rsidR="00D73631" w:rsidRPr="00D73631" w:rsidRDefault="00D73631" w:rsidP="00D73631">
      <w:r w:rsidRPr="00D73631">
        <w:br/>
      </w:r>
      <w:r w:rsidRPr="00D73631">
        <w:rPr>
          <w:b/>
          <w:bCs/>
        </w:rPr>
        <w:t>IV.1.4) Wymaga się złożenia ofert w postaci katalogów elektronicznych lub dołączenia do ofert katalogów elektronicznych:</w:t>
      </w:r>
    </w:p>
    <w:p w14:paraId="1F2E772C" w14:textId="77777777" w:rsidR="00D73631" w:rsidRPr="00D73631" w:rsidRDefault="00D73631" w:rsidP="00D73631">
      <w:r w:rsidRPr="00D73631">
        <w:t xml:space="preserve">Nie </w:t>
      </w:r>
      <w:r w:rsidRPr="00D73631">
        <w:br/>
        <w:t xml:space="preserve">Dopuszcza się złożenie ofert w postaci katalogów elektronicznych lub dołączenia do ofert katalogów elektronicznych: </w:t>
      </w:r>
      <w:r w:rsidRPr="00D73631">
        <w:br/>
        <w:t xml:space="preserve">Nie </w:t>
      </w:r>
      <w:r w:rsidRPr="00D73631">
        <w:br/>
        <w:t xml:space="preserve">Informacje dodatkowe: </w:t>
      </w:r>
      <w:r w:rsidRPr="00D73631">
        <w:br/>
      </w:r>
    </w:p>
    <w:p w14:paraId="549EA495" w14:textId="541D4A50" w:rsidR="00D73631" w:rsidRPr="00D73631" w:rsidRDefault="00D73631" w:rsidP="00D73631">
      <w:r w:rsidRPr="00D73631">
        <w:br/>
      </w:r>
      <w:r w:rsidRPr="00D73631">
        <w:rPr>
          <w:b/>
          <w:bCs/>
        </w:rPr>
        <w:t>IV.1.5.) Wymaga się złożenia oferty wariantowej:</w:t>
      </w:r>
    </w:p>
    <w:p w14:paraId="651CBA8C" w14:textId="02B8D335" w:rsidR="00D73631" w:rsidRPr="00D73631" w:rsidRDefault="00D73631" w:rsidP="00D73631">
      <w:r w:rsidRPr="00D73631">
        <w:t xml:space="preserve">Nie </w:t>
      </w:r>
      <w:r w:rsidRPr="00D73631">
        <w:br/>
        <w:t xml:space="preserve">Dopuszcza się złożenie oferty wariantowej </w:t>
      </w:r>
      <w:r w:rsidRPr="00D73631">
        <w:br/>
        <w:t xml:space="preserve">Nie </w:t>
      </w:r>
      <w:r w:rsidRPr="00D73631">
        <w:br/>
        <w:t xml:space="preserve">Złożenie oferty wariantowej dopuszcza się tylko z jednoczesnym złożeniem oferty zasadniczej: </w:t>
      </w:r>
      <w:r w:rsidRPr="00D73631">
        <w:br/>
        <w:t>Nie</w:t>
      </w:r>
    </w:p>
    <w:p w14:paraId="1A2D8592" w14:textId="078B3A33" w:rsidR="00D73631" w:rsidRPr="00D73631" w:rsidRDefault="00D73631" w:rsidP="00D73631">
      <w:r w:rsidRPr="00D73631">
        <w:br/>
      </w:r>
      <w:r w:rsidRPr="00D73631">
        <w:rPr>
          <w:b/>
          <w:bCs/>
        </w:rPr>
        <w:t xml:space="preserve">IV.1.6) Przewidywana liczba wykonawców, którzy zostaną zaproszeni do udziału w postępowaniu </w:t>
      </w:r>
      <w:r w:rsidRPr="00D73631">
        <w:br/>
      </w:r>
      <w:r w:rsidRPr="00D73631">
        <w:rPr>
          <w:i/>
          <w:iCs/>
        </w:rPr>
        <w:t>(przetarg ograniczony, negocjacje z ogłoszeniem, dialog konkurencyjny, partnerstwo innowacyjne)</w:t>
      </w:r>
    </w:p>
    <w:p w14:paraId="5F69FD6A" w14:textId="77777777" w:rsidR="00D73631" w:rsidRPr="00D73631" w:rsidRDefault="00D73631" w:rsidP="00D73631">
      <w:r w:rsidRPr="00D73631">
        <w:t xml:space="preserve">Liczba wykonawców   </w:t>
      </w:r>
      <w:r w:rsidRPr="00D73631">
        <w:br/>
        <w:t xml:space="preserve">Przewidywana minimalna liczba wykonawców </w:t>
      </w:r>
      <w:r w:rsidRPr="00D73631">
        <w:br/>
        <w:t xml:space="preserve">Maksymalna liczba wykonawców   </w:t>
      </w:r>
      <w:r w:rsidRPr="00D73631">
        <w:br/>
        <w:t xml:space="preserve">Kryteria selekcji wykonawców: </w:t>
      </w:r>
      <w:r w:rsidRPr="00D73631">
        <w:br/>
      </w:r>
    </w:p>
    <w:p w14:paraId="002BC160" w14:textId="034474E0" w:rsidR="00D73631" w:rsidRPr="00D73631" w:rsidRDefault="00D73631" w:rsidP="00D73631">
      <w:r w:rsidRPr="00D73631">
        <w:br/>
      </w:r>
      <w:r w:rsidRPr="00D73631">
        <w:rPr>
          <w:b/>
          <w:bCs/>
        </w:rPr>
        <w:t>IV.1.7) Informacje na temat umowy ramowej lub dynamicznego systemu zakupów:</w:t>
      </w:r>
    </w:p>
    <w:p w14:paraId="29A628A3" w14:textId="77777777" w:rsidR="00D73631" w:rsidRPr="00D73631" w:rsidRDefault="00D73631" w:rsidP="00D73631">
      <w:r w:rsidRPr="00D73631">
        <w:t xml:space="preserve">Umowa ramowa będzie zawarta: </w:t>
      </w:r>
      <w:r w:rsidRPr="00D73631">
        <w:br/>
      </w:r>
      <w:r w:rsidRPr="00D73631">
        <w:br/>
        <w:t xml:space="preserve">Czy przewiduje się ograniczenie liczby uczestników umowy ramowej: </w:t>
      </w:r>
      <w:r w:rsidRPr="00D73631">
        <w:br/>
      </w:r>
      <w:r w:rsidRPr="00D73631">
        <w:br/>
        <w:t xml:space="preserve">Przewidziana maksymalna liczba uczestników umowy ramowej: </w:t>
      </w:r>
      <w:r w:rsidRPr="00D73631">
        <w:br/>
      </w:r>
      <w:r w:rsidRPr="00D73631">
        <w:lastRenderedPageBreak/>
        <w:br/>
        <w:t xml:space="preserve">Informacje dodatkowe: </w:t>
      </w:r>
      <w:r w:rsidRPr="00D73631">
        <w:br/>
      </w:r>
      <w:r w:rsidRPr="00D73631">
        <w:br/>
        <w:t xml:space="preserve">Zamówienie obejmuje ustanowienie dynamicznego systemu zakupów: </w:t>
      </w:r>
      <w:r w:rsidRPr="00D73631">
        <w:br/>
        <w:t xml:space="preserve">Nie </w:t>
      </w:r>
      <w:r w:rsidRPr="00D73631">
        <w:br/>
        <w:t xml:space="preserve">Adres strony internetowej, na której będą zamieszczone dodatkowe informacje dotyczące dynamicznego systemu zakupów: </w:t>
      </w:r>
      <w:r w:rsidRPr="00D73631">
        <w:br/>
      </w:r>
      <w:r w:rsidRPr="00D73631">
        <w:br/>
        <w:t xml:space="preserve">Informacje dodatkowe: </w:t>
      </w:r>
      <w:r w:rsidRPr="00D73631">
        <w:br/>
      </w:r>
      <w:r w:rsidRPr="00D73631">
        <w:br/>
        <w:t xml:space="preserve">W ramach umowy ramowej/dynamicznego systemu zakupów dopuszcza się złożenie ofert w formie katalogów elektronicznych: </w:t>
      </w:r>
      <w:r w:rsidRPr="00D73631">
        <w:br/>
      </w:r>
      <w:r w:rsidRPr="00D73631">
        <w:br/>
        <w:t xml:space="preserve">Przewiduje się pobranie ze złożonych katalogów elektronicznych informacji potrzebnych do sporządzenia ofert w ramach umowy ramowej/dynamicznego systemu zakupów: </w:t>
      </w:r>
      <w:r w:rsidRPr="00D73631">
        <w:br/>
      </w:r>
    </w:p>
    <w:p w14:paraId="6671C7DC" w14:textId="74445E46" w:rsidR="00D73631" w:rsidRPr="00D73631" w:rsidRDefault="00D73631" w:rsidP="00D73631">
      <w:r w:rsidRPr="00D73631">
        <w:br/>
      </w:r>
      <w:r w:rsidRPr="00D73631">
        <w:rPr>
          <w:b/>
          <w:bCs/>
        </w:rPr>
        <w:t xml:space="preserve">IV.1.8) Aukcja elektroniczna </w:t>
      </w:r>
      <w:r w:rsidRPr="00D73631">
        <w:br/>
      </w:r>
      <w:r w:rsidRPr="00D73631">
        <w:rPr>
          <w:b/>
          <w:bCs/>
        </w:rPr>
        <w:t xml:space="preserve">Przewidziane jest przeprowadzenie aukcji elektronicznej </w:t>
      </w:r>
      <w:r w:rsidRPr="00D73631">
        <w:rPr>
          <w:i/>
          <w:iCs/>
        </w:rPr>
        <w:t xml:space="preserve">(przetarg nieograniczony, przetarg ograniczony, negocjacje z ogłoszeniem) </w:t>
      </w:r>
      <w:r w:rsidRPr="00D73631">
        <w:t xml:space="preserve">Nie </w:t>
      </w:r>
      <w:r w:rsidRPr="00D73631">
        <w:br/>
        <w:t xml:space="preserve">Należy podać adres strony internetowej, na której aukcja będzie prowadzona: </w:t>
      </w:r>
      <w:r w:rsidRPr="00D73631">
        <w:br/>
      </w:r>
      <w:r w:rsidRPr="00D73631">
        <w:br/>
      </w:r>
      <w:r w:rsidRPr="00D73631">
        <w:rPr>
          <w:b/>
          <w:bCs/>
        </w:rPr>
        <w:t xml:space="preserve">Należy wskazać elementy, których wartości będą przedmiotem aukcji elektronicznej: </w:t>
      </w:r>
      <w:r w:rsidRPr="00D73631">
        <w:br/>
      </w:r>
      <w:r w:rsidRPr="00D73631">
        <w:rPr>
          <w:b/>
          <w:bCs/>
        </w:rPr>
        <w:t>Przewiduje się ograniczenia co do przedstawionych wartości, wynikające z opisu przedmiotu zamówienia:</w:t>
      </w:r>
      <w:r w:rsidRPr="00D73631">
        <w:t xml:space="preserve"> </w:t>
      </w:r>
      <w:r w:rsidRPr="00D73631">
        <w:br/>
      </w:r>
      <w:r w:rsidRPr="00D73631">
        <w:br/>
        <w:t xml:space="preserve">Należy podać, które informacje zostaną udostępnione wykonawcom w trakcie aukcji elektronicznej oraz jaki będzie termin ich udostępnienia: </w:t>
      </w:r>
      <w:r w:rsidRPr="00D73631">
        <w:br/>
        <w:t xml:space="preserve">Informacje dotyczące przebiegu aukcji elektronicznej: </w:t>
      </w:r>
      <w:r w:rsidRPr="00D73631">
        <w:br/>
        <w:t xml:space="preserve">Jaki jest przewidziany sposób postępowania w toku aukcji elektronicznej i jakie będą warunki, na jakich wykonawcy będą mogli licytować (minimalne wysokości postąpień): </w:t>
      </w:r>
      <w:r w:rsidRPr="00D73631">
        <w:br/>
        <w:t xml:space="preserve">Informacje dotyczące wykorzystywanego sprzętu elektronicznego, rozwiązań i specyfikacji technicznych w zakresie połączeń: </w:t>
      </w:r>
      <w:r w:rsidRPr="00D73631">
        <w:br/>
        <w:t xml:space="preserve">Wymagania dotyczące rejestracji i identyfikacji wykonawców w aukcji elektronicznej: </w:t>
      </w:r>
      <w:r w:rsidRPr="00D73631">
        <w:br/>
        <w:t>Informacje o liczbie etapów aukcji elektronicznej i czasie ich trwania:</w:t>
      </w:r>
    </w:p>
    <w:p w14:paraId="360D388F" w14:textId="77777777" w:rsidR="00D73631" w:rsidRPr="00D73631" w:rsidRDefault="00D73631" w:rsidP="00D73631">
      <w:r w:rsidRPr="00D73631">
        <w:br/>
        <w:t xml:space="preserve">Czas trwania: </w:t>
      </w:r>
      <w:r w:rsidRPr="00D73631">
        <w:br/>
      </w:r>
      <w:r w:rsidRPr="00D73631">
        <w:br/>
        <w:t xml:space="preserve">Czy wykonawcy, którzy nie złożyli nowych postąpień, zostaną zakwalifikowani do następnego etapu: </w:t>
      </w:r>
      <w:r w:rsidRPr="00D73631">
        <w:br/>
        <w:t xml:space="preserve">Warunki zamknięcia aukcji elektronicznej: </w:t>
      </w:r>
      <w:r w:rsidRPr="00D73631">
        <w:br/>
      </w:r>
    </w:p>
    <w:p w14:paraId="343FA688" w14:textId="7DE19B1E" w:rsidR="00D73631" w:rsidRPr="00D73631" w:rsidRDefault="00D73631" w:rsidP="00D73631">
      <w:r w:rsidRPr="00D73631">
        <w:br/>
      </w:r>
      <w:r w:rsidRPr="00D73631">
        <w:rPr>
          <w:b/>
          <w:bCs/>
        </w:rPr>
        <w:t xml:space="preserve">IV.2) KRYTERIA OCENY OFERT </w:t>
      </w:r>
      <w:r w:rsidRPr="00D73631">
        <w:br/>
      </w:r>
      <w:r w:rsidRPr="00D73631">
        <w:rPr>
          <w:b/>
          <w:bCs/>
        </w:rPr>
        <w:t xml:space="preserve">IV.2.1) Kryteria oceny ofert: </w:t>
      </w:r>
      <w:r w:rsidRPr="00D73631">
        <w:br/>
      </w:r>
      <w:r w:rsidRPr="00D73631">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81"/>
        <w:gridCol w:w="919"/>
      </w:tblGrid>
      <w:tr w:rsidR="00D73631" w:rsidRPr="00D73631" w14:paraId="64935CCB" w14:textId="77777777" w:rsidTr="00D73631">
        <w:tc>
          <w:tcPr>
            <w:tcW w:w="0" w:type="auto"/>
            <w:tcBorders>
              <w:top w:val="single" w:sz="6" w:space="0" w:color="000000"/>
              <w:left w:val="single" w:sz="6" w:space="0" w:color="000000"/>
              <w:bottom w:val="single" w:sz="6" w:space="0" w:color="000000"/>
              <w:right w:val="single" w:sz="6" w:space="0" w:color="000000"/>
            </w:tcBorders>
            <w:vAlign w:val="center"/>
            <w:hideMark/>
          </w:tcPr>
          <w:p w14:paraId="08E48E6B" w14:textId="77777777" w:rsidR="00D73631" w:rsidRPr="00D73631" w:rsidRDefault="00D73631" w:rsidP="00D73631">
            <w:r w:rsidRPr="00D73631">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85EA3" w14:textId="77777777" w:rsidR="00D73631" w:rsidRPr="00D73631" w:rsidRDefault="00D73631" w:rsidP="00D73631">
            <w:r w:rsidRPr="00D73631">
              <w:t>Znaczenie</w:t>
            </w:r>
          </w:p>
        </w:tc>
      </w:tr>
      <w:tr w:rsidR="00D73631" w:rsidRPr="00D73631" w14:paraId="391B50E0" w14:textId="77777777" w:rsidTr="00D73631">
        <w:tc>
          <w:tcPr>
            <w:tcW w:w="0" w:type="auto"/>
            <w:tcBorders>
              <w:top w:val="single" w:sz="6" w:space="0" w:color="000000"/>
              <w:left w:val="single" w:sz="6" w:space="0" w:color="000000"/>
              <w:bottom w:val="single" w:sz="6" w:space="0" w:color="000000"/>
              <w:right w:val="single" w:sz="6" w:space="0" w:color="000000"/>
            </w:tcBorders>
            <w:vAlign w:val="center"/>
            <w:hideMark/>
          </w:tcPr>
          <w:p w14:paraId="045BBFD3" w14:textId="5308C94E" w:rsidR="00D73631" w:rsidRPr="00D73631" w:rsidRDefault="00D73631" w:rsidP="00D73631">
            <w:r w:rsidRPr="00D7363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DAC097" w14:textId="77777777" w:rsidR="00D73631" w:rsidRPr="00D73631" w:rsidRDefault="00D73631" w:rsidP="00D73631">
            <w:r w:rsidRPr="00D73631">
              <w:t>60,00</w:t>
            </w:r>
          </w:p>
        </w:tc>
      </w:tr>
      <w:tr w:rsidR="00D73631" w:rsidRPr="00D73631" w14:paraId="42832D19" w14:textId="77777777" w:rsidTr="00D73631">
        <w:tc>
          <w:tcPr>
            <w:tcW w:w="0" w:type="auto"/>
            <w:tcBorders>
              <w:top w:val="single" w:sz="6" w:space="0" w:color="000000"/>
              <w:left w:val="single" w:sz="6" w:space="0" w:color="000000"/>
              <w:bottom w:val="single" w:sz="6" w:space="0" w:color="000000"/>
              <w:right w:val="single" w:sz="6" w:space="0" w:color="000000"/>
            </w:tcBorders>
            <w:vAlign w:val="center"/>
            <w:hideMark/>
          </w:tcPr>
          <w:p w14:paraId="67FA6A0E" w14:textId="131F9579" w:rsidR="00D73631" w:rsidRPr="00D73631" w:rsidRDefault="00D73631" w:rsidP="00D73631">
            <w:r w:rsidRPr="00D73631">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37C45" w14:textId="77777777" w:rsidR="00D73631" w:rsidRPr="00D73631" w:rsidRDefault="00D73631" w:rsidP="00D73631">
            <w:r w:rsidRPr="00D73631">
              <w:t>40,00</w:t>
            </w:r>
          </w:p>
        </w:tc>
      </w:tr>
    </w:tbl>
    <w:p w14:paraId="3D65DD3E" w14:textId="3DB5F828" w:rsidR="00D73631" w:rsidRPr="00D73631" w:rsidRDefault="00D73631" w:rsidP="00D73631">
      <w:r w:rsidRPr="00D73631">
        <w:br/>
      </w:r>
      <w:r w:rsidRPr="00D73631">
        <w:rPr>
          <w:b/>
          <w:bCs/>
        </w:rPr>
        <w:t xml:space="preserve">IV.2.3) Zastosowanie procedury, o której mowa w art. 24aa ust. 1 ustawy </w:t>
      </w:r>
      <w:proofErr w:type="spellStart"/>
      <w:r w:rsidRPr="00D73631">
        <w:rPr>
          <w:b/>
          <w:bCs/>
        </w:rPr>
        <w:t>Pzp</w:t>
      </w:r>
      <w:proofErr w:type="spellEnd"/>
      <w:r w:rsidRPr="00D73631">
        <w:rPr>
          <w:b/>
          <w:bCs/>
        </w:rPr>
        <w:t xml:space="preserve"> </w:t>
      </w:r>
      <w:r w:rsidRPr="00D73631">
        <w:t xml:space="preserve">(przetarg nieograniczony) </w:t>
      </w:r>
      <w:r w:rsidRPr="00D73631">
        <w:br/>
        <w:t xml:space="preserve">Tak </w:t>
      </w:r>
      <w:r w:rsidRPr="00D73631">
        <w:br/>
      </w:r>
      <w:r w:rsidRPr="00D73631">
        <w:rPr>
          <w:b/>
          <w:bCs/>
        </w:rPr>
        <w:t xml:space="preserve">IV.3) Negocjacje z ogłoszeniem, dialog konkurencyjny, partnerstwo innowacyjne </w:t>
      </w:r>
      <w:r w:rsidRPr="00D73631">
        <w:br/>
      </w:r>
      <w:r w:rsidRPr="00D73631">
        <w:rPr>
          <w:b/>
          <w:bCs/>
        </w:rPr>
        <w:t>IV.3.1) Informacje na temat negocjacji z ogłoszeniem</w:t>
      </w:r>
      <w:r w:rsidRPr="00D73631">
        <w:t xml:space="preserve"> </w:t>
      </w:r>
      <w:r w:rsidRPr="00D73631">
        <w:br/>
        <w:t xml:space="preserve">Minimalne wymagania, które muszą spełniać wszystkie oferty: </w:t>
      </w:r>
      <w:r w:rsidRPr="00D73631">
        <w:br/>
      </w:r>
      <w:r w:rsidRPr="00D73631">
        <w:br/>
        <w:t xml:space="preserve">Przewidziane jest zastrzeżenie prawa do udzielenia zamówienia na podstawie ofert wstępnych bez przeprowadzenia negocjacji </w:t>
      </w:r>
      <w:r w:rsidRPr="00D73631">
        <w:br/>
        <w:t xml:space="preserve">Przewidziany jest podział negocjacji na etapy w celu ograniczenia liczby ofert: </w:t>
      </w:r>
      <w:r w:rsidRPr="00D73631">
        <w:br/>
        <w:t xml:space="preserve">Należy podać informacje na temat etapów negocjacji (w tym liczbę etapów): </w:t>
      </w:r>
      <w:r w:rsidRPr="00D73631">
        <w:br/>
      </w:r>
      <w:r w:rsidRPr="00D73631">
        <w:br/>
        <w:t xml:space="preserve">Informacje dodatkowe </w:t>
      </w:r>
      <w:r w:rsidRPr="00D73631">
        <w:br/>
      </w:r>
      <w:r w:rsidRPr="00D73631">
        <w:br/>
      </w:r>
      <w:r w:rsidRPr="00D73631">
        <w:br/>
      </w:r>
      <w:r w:rsidRPr="00D73631">
        <w:rPr>
          <w:b/>
          <w:bCs/>
        </w:rPr>
        <w:t>IV.3.2) Informacje na temat dialogu konkurencyjnego</w:t>
      </w:r>
      <w:r w:rsidRPr="00D73631">
        <w:t xml:space="preserve"> </w:t>
      </w:r>
      <w:r w:rsidRPr="00D73631">
        <w:br/>
        <w:t xml:space="preserve">Opis potrzeb i wymagań zamawiającego lub informacja o sposobie uzyskania tego opisu: </w:t>
      </w:r>
      <w:r w:rsidRPr="00D73631">
        <w:br/>
      </w:r>
      <w:r w:rsidRPr="00D73631">
        <w:br/>
        <w:t xml:space="preserve">Informacja o wysokości nagród dla wykonawców, którzy podczas dialogu konkurencyjnego przedstawili rozwiązania stanowiące podstawę do składania ofert, jeżeli zamawiający przewiduje nagrody: </w:t>
      </w:r>
      <w:r w:rsidRPr="00D73631">
        <w:br/>
      </w:r>
      <w:r w:rsidRPr="00D73631">
        <w:br/>
        <w:t xml:space="preserve">Wstępny harmonogram postępowania: </w:t>
      </w:r>
      <w:r w:rsidRPr="00D73631">
        <w:br/>
      </w:r>
      <w:r w:rsidRPr="00D73631">
        <w:br/>
        <w:t xml:space="preserve">Podział dialogu na etapy w celu ograniczenia liczby rozwiązań: </w:t>
      </w:r>
      <w:r w:rsidRPr="00D73631">
        <w:br/>
        <w:t xml:space="preserve">Należy podać informacje na temat etapów dialogu: </w:t>
      </w:r>
      <w:r w:rsidRPr="00D73631">
        <w:br/>
      </w:r>
      <w:r w:rsidRPr="00D73631">
        <w:br/>
      </w:r>
      <w:r w:rsidRPr="00D73631">
        <w:br/>
        <w:t xml:space="preserve">Informacje dodatkowe: </w:t>
      </w:r>
      <w:r w:rsidRPr="00D73631">
        <w:br/>
      </w:r>
      <w:r w:rsidRPr="00D73631">
        <w:br/>
      </w:r>
      <w:r w:rsidRPr="00D73631">
        <w:rPr>
          <w:b/>
          <w:bCs/>
        </w:rPr>
        <w:t>IV.3.3) Informacje na temat partnerstwa innowacyjnego</w:t>
      </w:r>
      <w:r w:rsidRPr="00D73631">
        <w:t xml:space="preserve"> </w:t>
      </w:r>
      <w:r w:rsidRPr="00D73631">
        <w:br/>
        <w:t xml:space="preserve">Elementy opisu przedmiotu zamówienia definiujące minimalne wymagania, którym muszą odpowiadać wszystkie oferty: </w:t>
      </w:r>
      <w:r w:rsidRPr="00D73631">
        <w:br/>
      </w:r>
      <w:r w:rsidRPr="00D73631">
        <w:br/>
        <w:t xml:space="preserve">Podział negocjacji na etapy w celu ograniczeniu liczby ofert podlegających negocjacjom poprzez zastosowanie kryteriów oceny ofert wskazanych w specyfikacji istotnych warunków zamówienia: </w:t>
      </w:r>
      <w:r w:rsidRPr="00D73631">
        <w:br/>
      </w:r>
      <w:r w:rsidRPr="00D73631">
        <w:br/>
        <w:t xml:space="preserve">Informacje dodatkowe: </w:t>
      </w:r>
      <w:r w:rsidRPr="00D73631">
        <w:br/>
      </w:r>
      <w:r w:rsidRPr="00D73631">
        <w:br/>
      </w:r>
      <w:r w:rsidRPr="00D73631">
        <w:rPr>
          <w:b/>
          <w:bCs/>
        </w:rPr>
        <w:t xml:space="preserve">IV.4) Licytacja elektroniczna </w:t>
      </w:r>
      <w:r w:rsidRPr="00D73631">
        <w:br/>
        <w:t>Adres strony internetowej, na której będzie prowadzona licytacja elektroniczna:</w:t>
      </w:r>
    </w:p>
    <w:p w14:paraId="07E5601B" w14:textId="08FDEF06" w:rsidR="00D73631" w:rsidRPr="00D73631" w:rsidRDefault="00D73631" w:rsidP="00D73631">
      <w:r w:rsidRPr="00D73631">
        <w:lastRenderedPageBreak/>
        <w:t>Adres strony internetowej, na której jest dostępny opis przedmiotu zamówienia w licytacji elektronicznej:</w:t>
      </w:r>
    </w:p>
    <w:p w14:paraId="05A4915A" w14:textId="10C78084" w:rsidR="00D73631" w:rsidRPr="00D73631" w:rsidRDefault="00D73631" w:rsidP="00D73631">
      <w:r w:rsidRPr="00D73631">
        <w:t>Wymagania dotyczące rejestracji i identyfikacji wykonawców w licytacji elektronicznej, w tym wymagania techniczne urządzeń informatycznych:</w:t>
      </w:r>
    </w:p>
    <w:p w14:paraId="1568DD40" w14:textId="5099F86E" w:rsidR="00D73631" w:rsidRPr="00D73631" w:rsidRDefault="00D73631" w:rsidP="00D73631">
      <w:r w:rsidRPr="00D73631">
        <w:t>Sposób postępowania w toku licytacji elektronicznej, w tym określenie minimalnych wysokości postąpień:</w:t>
      </w:r>
    </w:p>
    <w:p w14:paraId="72FC9286" w14:textId="3DDC81CE" w:rsidR="00D73631" w:rsidRPr="00D73631" w:rsidRDefault="00D73631" w:rsidP="00D73631">
      <w:r w:rsidRPr="00D73631">
        <w:t>Informacje o liczbie etapów licytacji elektronicznej i czasie ich trwania:</w:t>
      </w:r>
    </w:p>
    <w:p w14:paraId="5E8E1A4F" w14:textId="4F6CA09D" w:rsidR="00D73631" w:rsidRPr="00D73631" w:rsidRDefault="00D73631" w:rsidP="00D73631">
      <w:r w:rsidRPr="00D73631">
        <w:t xml:space="preserve">Czas trwania: </w:t>
      </w:r>
      <w:r w:rsidRPr="00D73631">
        <w:br/>
      </w:r>
      <w:r w:rsidRPr="00D73631">
        <w:br/>
        <w:t>Wykonawcy, którzy nie złożyli nowych postąpień, zostaną zakwalifikowani do następnego etapu:</w:t>
      </w:r>
    </w:p>
    <w:p w14:paraId="0C943DD1" w14:textId="155A8CA4" w:rsidR="00D73631" w:rsidRPr="00D73631" w:rsidRDefault="00D73631" w:rsidP="00D73631">
      <w:r w:rsidRPr="00D73631">
        <w:t xml:space="preserve">Termin składania wniosków o dopuszczenie do udziału w licytacji elektronicznej: </w:t>
      </w:r>
      <w:r w:rsidRPr="00D73631">
        <w:br/>
        <w:t xml:space="preserve">Data: godzina: </w:t>
      </w:r>
      <w:r w:rsidRPr="00D73631">
        <w:br/>
        <w:t>Termin otwarcia licytacji elektronicznej:</w:t>
      </w:r>
    </w:p>
    <w:p w14:paraId="2E142ABB" w14:textId="4DD22EBE" w:rsidR="00D73631" w:rsidRPr="00D73631" w:rsidRDefault="00D73631" w:rsidP="00D73631">
      <w:r w:rsidRPr="00D73631">
        <w:t>Termin i warunki zamknięcia licytacji elektronicznej:</w:t>
      </w:r>
    </w:p>
    <w:p w14:paraId="56B81D6D" w14:textId="13580D96" w:rsidR="00D73631" w:rsidRPr="00D73631" w:rsidRDefault="00D73631" w:rsidP="00D73631">
      <w:r w:rsidRPr="00D73631">
        <w:br/>
        <w:t>Istotne dla stron postanowienia, które zostaną wprowadzone do treści zawieranej umowy w sprawie zamówienia publicznego, albo ogólne warunki umowy, albo wzór umowy:</w:t>
      </w:r>
    </w:p>
    <w:p w14:paraId="704DC21A" w14:textId="340DEFCF" w:rsidR="00D73631" w:rsidRPr="00D73631" w:rsidRDefault="00D73631" w:rsidP="00D73631">
      <w:r w:rsidRPr="00D73631">
        <w:br/>
        <w:t>Wymagania dotyczące zabezpieczenia należytego wykonania umowy:</w:t>
      </w:r>
    </w:p>
    <w:p w14:paraId="721C41AC" w14:textId="15B5BA82" w:rsidR="00D73631" w:rsidRPr="00D73631" w:rsidRDefault="00D73631" w:rsidP="00D73631">
      <w:r w:rsidRPr="00D73631">
        <w:br/>
        <w:t>Informacje dodatkowe:</w:t>
      </w:r>
    </w:p>
    <w:p w14:paraId="411068C8" w14:textId="77777777" w:rsidR="00D73631" w:rsidRPr="00D73631" w:rsidRDefault="00D73631" w:rsidP="00D73631">
      <w:r w:rsidRPr="00D73631">
        <w:rPr>
          <w:b/>
          <w:bCs/>
        </w:rPr>
        <w:t>IV.5) ZMIANA UMOWY</w:t>
      </w:r>
      <w:r w:rsidRPr="00D73631">
        <w:t xml:space="preserve"> </w:t>
      </w:r>
      <w:r w:rsidRPr="00D73631">
        <w:br/>
      </w:r>
      <w:r w:rsidRPr="00D73631">
        <w:rPr>
          <w:b/>
          <w:bCs/>
        </w:rPr>
        <w:t>Przewiduje się istotne zmiany postanowień zawartej umowy w stosunku do treści oferty, na podstawie której dokonano wyboru wykonawcy:</w:t>
      </w:r>
      <w:r w:rsidRPr="00D73631">
        <w:t xml:space="preserve"> Tak </w:t>
      </w:r>
      <w:r w:rsidRPr="00D73631">
        <w:br/>
        <w:t xml:space="preserve">Należy wskazać zakres, charakter zmian oraz warunki wprowadzenia zmian: </w:t>
      </w:r>
      <w:r w:rsidRPr="00D73631">
        <w:br/>
        <w:t xml:space="preserve">1. Zmiany umowy w zakresie terminów realizacji zadania objętego przedmiotem umowy: 1) Zmiany będącej wynikiem zmiany umowy o dofinansowanie projektu zawartej pomiędzy Zamawiającym a Skarbem Państwa – Ministrem Kultury, dziedzictwa narodowego i Sportu w zakresie terminów (w tym terminu rzeczowej realizacji projektu) lub wysokości i warunków płatności dofinansowania realizacji projektu stanowiącego przedmiot niniejszej umowy 2) Wystąpienia siły wyższej w rozumieniu to znaczy niezależnego od stron losowego zdarzenia zewnętrznego, które było niemożliwe do przewidzenia w momencie zawarcia umowy i któremu nie można było zapobiec mimo dochowania należytej staranności. Wyrażenie „siła wyższa” oznacza takie działania jak: epidemia,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 W razie wystąpienia siły wyższej Strony mogą rozwiązać umowę bez stosowania kar i odszkodowań w niej przewidzianych. 3) W przypadku wystąpienia niekorzystnych warunków atmosferycznych, np. długotrwałe, ciągłe opady deszczu lub śniegu, powodujące ze względów technologicznych wstrzymanie lub przerwanie całości wykonywanych prac stanowiących przedmiot zamówienia w okresie dłuższym niż 7 następujących po sobie dni kalendarzowych, potwierdzone pisemnie przez </w:t>
      </w:r>
      <w:r w:rsidRPr="00D73631">
        <w:lastRenderedPageBreak/>
        <w:t xml:space="preserve">Inspektora nadzoru – przy czym przedłużenie terminu realizacji zamówienia nastąpi o tyle dni, przez ile trwało ich wstrzymanie 4) Zmiana harmonogramu rzeczowo – finansowego realizacji zadania wynikająca z postępu prac montażowych 2. Zmiany sposobu spełnienia świadczenia są dopuszczalne w przypadku wystąpienia niżej wymienionych okoliczności: 1) Zmiany w zakresie doboru poszczególnych materiałów, urządzeń wynikające z błędów w dokumentacji wykonanej przez uprawnione podmioty niemożliwej do stwierdzenia przy założeniu dochowania należytej staranności Zamawiającego 2) Wystąpienie robót dodatkowych, zaniechanych, zamiennych – potwierdzone stosownymi protokołami konieczności 3. Pozostałe rodzaje zmian spowodowane następującymi okolicznościami: 1) Zmiana osób, przy pomocy których Wykonawca i Zamawiający realizuje przedmiot </w:t>
      </w:r>
      <w:proofErr w:type="spellStart"/>
      <w:r w:rsidRPr="00D73631">
        <w:t>um-owy</w:t>
      </w:r>
      <w:proofErr w:type="spellEnd"/>
      <w:r w:rsidRPr="00D73631">
        <w:t xml:space="preserve"> na inne spełniające warunki określone w SIWZ 2) Siła wyższa w rozumieniu umowy uniemożliwiająca wykonanie przedmiotu umowy zgodnie z SIWZ 3) Zmiana wysokości wynagrodzenia, terminu realizacji przedmiotu umowy ze względu na rezygnację przez Zamawiającego z realizacji części Przedmiotu Umowy 4) Zmiana podwykonawcy w trakcie realizacji umowy 5) Zmiana ilości płatności, sposobu rozliczenia umowy lub dokonywania płatności na rzecz Wykonawcy na skutek zmian harmonogramu rzeczowo – finansowego, postępu prac montażowych, lub wszelkich innych zmian wynikających ze zmiany zawartej przez Zamawiającego umowy o dofinansowanie projektu, wytycznych dotyczących realizacji projektu 6) Zmiana stawki VAT w przypadku zmiany przepisów prawa w tym zakresie 7) Zmiana zakresu świadczenia, terminów realizacji umowy, płatności w zakresie ściśle związanym ze zmianami przepisów prawa jeżeli nastąpi zmiana powszechnie </w:t>
      </w:r>
      <w:proofErr w:type="spellStart"/>
      <w:r w:rsidRPr="00D73631">
        <w:t>obowiązu-jących</w:t>
      </w:r>
      <w:proofErr w:type="spellEnd"/>
      <w:r w:rsidRPr="00D73631">
        <w:t xml:space="preserve"> przepisów prawa w zakresie mającym wpływ na realizację przedmiotu </w:t>
      </w:r>
      <w:proofErr w:type="spellStart"/>
      <w:r w:rsidRPr="00D73631">
        <w:t>zamówie-nia</w:t>
      </w:r>
      <w:proofErr w:type="spellEnd"/>
      <w:r w:rsidRPr="00D73631">
        <w:t xml:space="preserve"> lub świadczenia jednej lub obu Stron 8) Zmiana terminu wykonania umowy, zmiana ilości płatności jeżeli wystąpią okoliczności, których strony nie mogły przewidzieć w chwili zawarcia umowy pomimo zachowania należytej staranności 9) W przypadku stwierdzenia, że okoliczności związane z wystąpieniem COVID-19 mają wpływ na termin, ilość płatności lub/i należyte wykonanie przedmiotu umowy. </w:t>
      </w:r>
      <w:r w:rsidRPr="00D73631">
        <w:br/>
      </w:r>
      <w:r w:rsidRPr="00D73631">
        <w:rPr>
          <w:b/>
          <w:bCs/>
        </w:rPr>
        <w:t xml:space="preserve">IV.6) INFORMACJE ADMINISTRACYJNE </w:t>
      </w:r>
      <w:r w:rsidRPr="00D73631">
        <w:br/>
      </w:r>
      <w:r w:rsidRPr="00D73631">
        <w:br/>
      </w:r>
      <w:r w:rsidRPr="00D73631">
        <w:rPr>
          <w:b/>
          <w:bCs/>
        </w:rPr>
        <w:t xml:space="preserve">IV.6.1) Sposób udostępniania informacji o charakterze poufnym </w:t>
      </w:r>
      <w:r w:rsidRPr="00D73631">
        <w:rPr>
          <w:i/>
          <w:iCs/>
        </w:rPr>
        <w:t xml:space="preserve">(jeżeli dotyczy): </w:t>
      </w:r>
      <w:r w:rsidRPr="00D73631">
        <w:br/>
        <w:t xml:space="preserve">Zgodnie z art. 13 ust. 1 i 2 rozporządzenia Parlamentu Europejskiego i Rady (UE)2016/679 z dnia 27 kwietnia 2016 r., w sprawie ochrony osób fizycznych w związku z przetwarzaniem danych osobowych iw sprawie ochrony osób fizycznych w związku z przetwarzaniem danych osobowych i w sprawie swobodnego przepływu takich danych oraz uchylenia dyrektywy 95/46/WE ( ogólne rozporządzenie o ochronie danych ) (Dz. Urz. UE. L 119 z 04.05.2016, str.10 dalej '' RODO'', Zamawiający informuje że: 1) Administratorem danych osobowych Wykonawcy oraz osób, których dane Wykonawca przekazał w niniejszym postępowaniu jest Wójt Gminy Zamość: 2) Kontakt z Inspektorem Ochrony Danych Zamawiającego: atokarz@zamosc.org.pl, 84 639-29-59 </w:t>
      </w:r>
      <w:proofErr w:type="spellStart"/>
      <w:r w:rsidRPr="00D73631">
        <w:t>wew</w:t>
      </w:r>
      <w:proofErr w:type="spellEnd"/>
      <w:r w:rsidRPr="00D73631">
        <w:t xml:space="preserve"> 39. 3) Dane osobowe Wykonawcy przetwarzane będą na podstawie art.6 ust. 1 lit. c RODO w celu związanym z postępowaniem o udzielenie niniejszego </w:t>
      </w:r>
      <w:proofErr w:type="spellStart"/>
      <w:r w:rsidRPr="00D73631">
        <w:t>zamóienia</w:t>
      </w:r>
      <w:proofErr w:type="spellEnd"/>
      <w:r w:rsidRPr="00D73631">
        <w:t xml:space="preserve"> publicznego prowadzonego w trybie przetargu nieograniczonego: 4) Odbiorcami danych osobowych Wykonawcy będą osoby lub podmioty, którym udostępniona zostanie dokumentacja postępowania w oparciu o art. 8 oraz art. 96 ust.3 ustawy z dnia 29 stycznia 2004 r. - Prawo zamówień publicznych (</w:t>
      </w:r>
      <w:proofErr w:type="spellStart"/>
      <w:r w:rsidRPr="00D73631">
        <w:t>t.j</w:t>
      </w:r>
      <w:proofErr w:type="spellEnd"/>
      <w:r w:rsidRPr="00D73631">
        <w:t xml:space="preserve">. Dz. U. z 2018 r., poz. 1986 ze </w:t>
      </w:r>
      <w:proofErr w:type="spellStart"/>
      <w:r w:rsidRPr="00D73631">
        <w:t>zm</w:t>
      </w:r>
      <w:proofErr w:type="spellEnd"/>
      <w:r w:rsidRPr="00D73631">
        <w:t xml:space="preserve">), dalej '' ustawa </w:t>
      </w:r>
      <w:proofErr w:type="spellStart"/>
      <w:r w:rsidRPr="00D73631">
        <w:t>Pzp</w:t>
      </w:r>
      <w:proofErr w:type="spellEnd"/>
      <w:r w:rsidRPr="00D73631">
        <w:t xml:space="preserve"> '' 5) Dane osobowe Wykonawcy będą przechowywane zgodnie z art. 97 ust. 1 ustawy </w:t>
      </w:r>
      <w:proofErr w:type="spellStart"/>
      <w:r w:rsidRPr="00D73631">
        <w:t>Pzp</w:t>
      </w:r>
      <w:proofErr w:type="spellEnd"/>
      <w:r w:rsidRPr="00D73631">
        <w:t xml:space="preserve">., przez okres 4 lat od dnia zakończenia postępowania o udzielenie zamówienia, a jeżeli czas trwania umowy przekracza 4 lata, okres przechowywania obejmuje cały czas trwania umowy: 6) Obowiązek podania </w:t>
      </w:r>
      <w:proofErr w:type="spellStart"/>
      <w:r w:rsidRPr="00D73631">
        <w:t>prez</w:t>
      </w:r>
      <w:proofErr w:type="spellEnd"/>
      <w:r w:rsidRPr="00D73631">
        <w:t xml:space="preserve"> Wykonawcę danych osobowych bezpośrednio go dotyczących jest wymogiem ustawowym określonym w przepisach ustawy </w:t>
      </w:r>
      <w:proofErr w:type="spellStart"/>
      <w:r w:rsidRPr="00D73631">
        <w:t>Pzp</w:t>
      </w:r>
      <w:proofErr w:type="spellEnd"/>
      <w:r w:rsidRPr="00D73631">
        <w:t xml:space="preserve">.,związanym z udziałem w postępowaniu o udzielenie zamówienia publicznego; konsekwencje niepodania określonych danych wynikają z ustawy </w:t>
      </w:r>
      <w:proofErr w:type="spellStart"/>
      <w:r w:rsidRPr="00D73631">
        <w:t>Pzp</w:t>
      </w:r>
      <w:proofErr w:type="spellEnd"/>
      <w:r w:rsidRPr="00D73631">
        <w:t xml:space="preserve">; 7) W odniesieniu do danych osobowych Wykonawcy </w:t>
      </w:r>
      <w:proofErr w:type="spellStart"/>
      <w:r w:rsidRPr="00D73631">
        <w:t>decyxje</w:t>
      </w:r>
      <w:proofErr w:type="spellEnd"/>
      <w:r w:rsidRPr="00D73631">
        <w:t xml:space="preserve"> nie będą podejmowane w sposób </w:t>
      </w:r>
      <w:r w:rsidRPr="00D73631">
        <w:lastRenderedPageBreak/>
        <w:t xml:space="preserve">zautomatyzowany, stosownie do art. 22 RODO; 8) Wykonawca posiada: - na podstawie art. 15 RODO prawo dostępu do danych osobowych dotyczących Wykonawcy; - na podstawie art. 16 RODO prawo do sprostowania danych osobowych, o ile ich zmiana nie skutkuje zmianą wyniku postępowania o udzielenie zamówienia publicznego ani zmianą postanowień umowy w zakresie niezgodnym z ustawą </w:t>
      </w:r>
      <w:proofErr w:type="spellStart"/>
      <w:r w:rsidRPr="00D73631">
        <w:t>Pzp</w:t>
      </w:r>
      <w:proofErr w:type="spellEnd"/>
      <w:r w:rsidRPr="00D73631">
        <w:t xml:space="preserve">., oraz nie narusza integralności protokołu oraz jego załączników; - na podstawie art 18 RODO prawo żądania od administratora ograniczenia przetwarzania danych osobowych z zastrzeżeniem przypadków, o których mowa w art. 18 ust. 2 RODO - prawo do wniesienia skargi do Prezesa Urzędu Ochrony Danych Osobowych, gdy Wykonawca uzna, że przetwarzanie jego danych osobowych dotyczących narusza przepisy RODO; 9) Wykonawcy nie przysługuje : - w związku z art. 17 ust 3 lit b, d lub e RODO prawo do usunięcia danych osobowych: - prawo do przenoszenia danych osobowych, o którym mowa w art. 20 RODO: - na podstawie art. 21 RODO prawo sprzeciwu, wobec przetwarzania danych osobowych, gdyż podstawą prawną </w:t>
      </w:r>
      <w:proofErr w:type="spellStart"/>
      <w:r w:rsidRPr="00D73631">
        <w:t>przetważania</w:t>
      </w:r>
      <w:proofErr w:type="spellEnd"/>
      <w:r w:rsidRPr="00D73631">
        <w:t xml:space="preserve"> danych osobowych Wykonawcy jest art. 6 ust. 1 lit c RODO. </w:t>
      </w:r>
      <w:r w:rsidRPr="00D73631">
        <w:br/>
      </w:r>
      <w:r w:rsidRPr="00D73631">
        <w:rPr>
          <w:b/>
          <w:bCs/>
        </w:rPr>
        <w:t>Środki służące ochronie informacji o charakterze poufnym</w:t>
      </w:r>
      <w:r w:rsidRPr="00D73631">
        <w:t xml:space="preserve"> </w:t>
      </w:r>
      <w:r w:rsidRPr="00D73631">
        <w:br/>
      </w:r>
      <w:r w:rsidRPr="00D73631">
        <w:br/>
      </w:r>
      <w:r w:rsidRPr="00D73631">
        <w:rPr>
          <w:b/>
          <w:bCs/>
        </w:rPr>
        <w:t xml:space="preserve">IV.6.2) Termin składania ofert lub wniosków o dopuszczenie do udziału w postępowaniu: </w:t>
      </w:r>
      <w:r w:rsidRPr="00D73631">
        <w:br/>
        <w:t xml:space="preserve">Data: 18.01.2021, godzina: 09:00, </w:t>
      </w:r>
      <w:r w:rsidRPr="00D73631">
        <w:br/>
        <w:t xml:space="preserve">Skrócenie terminu składania wniosków, ze względu na pilną potrzebę udzielenia zamówienia (przetarg nieograniczony, przetarg ograniczony, negocjacje z ogłoszeniem): </w:t>
      </w:r>
      <w:r w:rsidRPr="00D73631">
        <w:br/>
        <w:t xml:space="preserve">Nie </w:t>
      </w:r>
      <w:r w:rsidRPr="00D73631">
        <w:br/>
        <w:t xml:space="preserve">Wskazać powody: </w:t>
      </w:r>
      <w:r w:rsidRPr="00D73631">
        <w:br/>
      </w:r>
      <w:r w:rsidRPr="00D73631">
        <w:br/>
        <w:t xml:space="preserve">Język lub języki, w jakich mogą być sporządzane oferty lub wnioski o dopuszczenie do udziału w postępowaniu </w:t>
      </w:r>
      <w:r w:rsidRPr="00D73631">
        <w:br/>
        <w:t xml:space="preserve">&gt; POLSKI </w:t>
      </w:r>
      <w:r w:rsidRPr="00D73631">
        <w:br/>
      </w:r>
      <w:r w:rsidRPr="00D73631">
        <w:rPr>
          <w:b/>
          <w:bCs/>
        </w:rPr>
        <w:t xml:space="preserve">IV.6.3) Termin związania ofertą: </w:t>
      </w:r>
      <w:r w:rsidRPr="00D73631">
        <w:t xml:space="preserve">do: okres w dniach: 30 (od ostatecznego terminu składania ofert) </w:t>
      </w:r>
      <w:r w:rsidRPr="00D73631">
        <w:br/>
      </w:r>
      <w:r w:rsidRPr="00D73631">
        <w:rPr>
          <w:b/>
          <w:bCs/>
        </w:rPr>
        <w:t>IV.6.4) Przewiduje się unieważnienie postępowania o udzielenie zamówienia, w przypadku nieprzyznania środków, które miały być przeznaczone na sfinansowanie całości lub części zamówienia:</w:t>
      </w:r>
      <w:r w:rsidRPr="00D73631">
        <w:t xml:space="preserve"> Nie </w:t>
      </w:r>
      <w:r w:rsidRPr="00D73631">
        <w:br/>
      </w:r>
      <w:r w:rsidRPr="00D73631">
        <w:rPr>
          <w:b/>
          <w:bCs/>
        </w:rPr>
        <w:t>IV.6.5) Informacje dodatkowe:</w:t>
      </w:r>
      <w:r w:rsidRPr="00D73631">
        <w:t xml:space="preserve"> </w:t>
      </w:r>
      <w:r w:rsidRPr="00D73631">
        <w:br/>
      </w:r>
    </w:p>
    <w:p w14:paraId="2D909FE4" w14:textId="77C0CCB0" w:rsidR="00D73631" w:rsidRPr="00D73631" w:rsidRDefault="00D73631" w:rsidP="00D73631">
      <w:r w:rsidRPr="00D73631">
        <w:rPr>
          <w:u w:val="single"/>
        </w:rPr>
        <w:t>ZAŁĄCZNIK I - INFORMACJE DOTYCZĄCE OFERT CZĘŚCIOWYCH</w:t>
      </w:r>
    </w:p>
    <w:p w14:paraId="2052C280" w14:textId="77777777" w:rsidR="00D73631" w:rsidRPr="00D73631" w:rsidRDefault="00D73631" w:rsidP="00D73631"/>
    <w:p w14:paraId="32A9720F" w14:textId="3CC1158A" w:rsidR="00DE2A59" w:rsidRPr="000B24BD" w:rsidRDefault="009143CC" w:rsidP="009143CC">
      <w:pPr>
        <w:jc w:val="center"/>
        <w:rPr>
          <w:i/>
          <w:iCs/>
        </w:rPr>
      </w:pPr>
      <w:r w:rsidRPr="000B24BD">
        <w:rPr>
          <w:i/>
          <w:iCs/>
        </w:rPr>
        <w:t>WÓJT</w:t>
      </w:r>
    </w:p>
    <w:p w14:paraId="566431AA" w14:textId="40823CC2" w:rsidR="009143CC" w:rsidRPr="000B24BD" w:rsidRDefault="009143CC" w:rsidP="009143CC">
      <w:pPr>
        <w:jc w:val="center"/>
        <w:rPr>
          <w:i/>
          <w:iCs/>
        </w:rPr>
      </w:pPr>
      <w:r w:rsidRPr="000B24BD">
        <w:rPr>
          <w:i/>
          <w:iCs/>
        </w:rPr>
        <w:t xml:space="preserve">Ryszard </w:t>
      </w:r>
      <w:proofErr w:type="spellStart"/>
      <w:r w:rsidRPr="000B24BD">
        <w:rPr>
          <w:i/>
          <w:iCs/>
        </w:rPr>
        <w:t>Gliwiński</w:t>
      </w:r>
      <w:proofErr w:type="spellEnd"/>
    </w:p>
    <w:p w14:paraId="5F61B012" w14:textId="74E0F928" w:rsidR="009143CC" w:rsidRDefault="009143CC" w:rsidP="009143CC">
      <w:pPr>
        <w:jc w:val="center"/>
      </w:pPr>
      <w:r>
        <w:t>ZATWIERDZAM</w:t>
      </w:r>
    </w:p>
    <w:sectPr w:rsidR="00914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787"/>
    <w:rsid w:val="000B24BD"/>
    <w:rsid w:val="00891787"/>
    <w:rsid w:val="009143CC"/>
    <w:rsid w:val="00D73631"/>
    <w:rsid w:val="00DE2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FD15"/>
  <w15:chartTrackingRefBased/>
  <w15:docId w15:val="{86CD4EAE-4476-43A7-840C-D2ADDF8C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356806">
      <w:bodyDiv w:val="1"/>
      <w:marLeft w:val="0"/>
      <w:marRight w:val="0"/>
      <w:marTop w:val="0"/>
      <w:marBottom w:val="0"/>
      <w:divBdr>
        <w:top w:val="none" w:sz="0" w:space="0" w:color="auto"/>
        <w:left w:val="none" w:sz="0" w:space="0" w:color="auto"/>
        <w:bottom w:val="none" w:sz="0" w:space="0" w:color="auto"/>
        <w:right w:val="none" w:sz="0" w:space="0" w:color="auto"/>
      </w:divBdr>
      <w:divsChild>
        <w:div w:id="1332215927">
          <w:marLeft w:val="0"/>
          <w:marRight w:val="0"/>
          <w:marTop w:val="0"/>
          <w:marBottom w:val="0"/>
          <w:divBdr>
            <w:top w:val="none" w:sz="0" w:space="0" w:color="auto"/>
            <w:left w:val="none" w:sz="0" w:space="0" w:color="auto"/>
            <w:bottom w:val="none" w:sz="0" w:space="0" w:color="auto"/>
            <w:right w:val="none" w:sz="0" w:space="0" w:color="auto"/>
          </w:divBdr>
          <w:divsChild>
            <w:div w:id="431170567">
              <w:marLeft w:val="0"/>
              <w:marRight w:val="0"/>
              <w:marTop w:val="0"/>
              <w:marBottom w:val="0"/>
              <w:divBdr>
                <w:top w:val="none" w:sz="0" w:space="0" w:color="auto"/>
                <w:left w:val="none" w:sz="0" w:space="0" w:color="auto"/>
                <w:bottom w:val="none" w:sz="0" w:space="0" w:color="auto"/>
                <w:right w:val="none" w:sz="0" w:space="0" w:color="auto"/>
              </w:divBdr>
            </w:div>
            <w:div w:id="981813023">
              <w:marLeft w:val="0"/>
              <w:marRight w:val="0"/>
              <w:marTop w:val="0"/>
              <w:marBottom w:val="0"/>
              <w:divBdr>
                <w:top w:val="none" w:sz="0" w:space="0" w:color="auto"/>
                <w:left w:val="none" w:sz="0" w:space="0" w:color="auto"/>
                <w:bottom w:val="none" w:sz="0" w:space="0" w:color="auto"/>
                <w:right w:val="none" w:sz="0" w:space="0" w:color="auto"/>
              </w:divBdr>
            </w:div>
            <w:div w:id="1220675308">
              <w:marLeft w:val="0"/>
              <w:marRight w:val="0"/>
              <w:marTop w:val="0"/>
              <w:marBottom w:val="0"/>
              <w:divBdr>
                <w:top w:val="none" w:sz="0" w:space="0" w:color="auto"/>
                <w:left w:val="none" w:sz="0" w:space="0" w:color="auto"/>
                <w:bottom w:val="none" w:sz="0" w:space="0" w:color="auto"/>
                <w:right w:val="none" w:sz="0" w:space="0" w:color="auto"/>
              </w:divBdr>
              <w:divsChild>
                <w:div w:id="297954243">
                  <w:marLeft w:val="0"/>
                  <w:marRight w:val="0"/>
                  <w:marTop w:val="0"/>
                  <w:marBottom w:val="0"/>
                  <w:divBdr>
                    <w:top w:val="none" w:sz="0" w:space="0" w:color="auto"/>
                    <w:left w:val="none" w:sz="0" w:space="0" w:color="auto"/>
                    <w:bottom w:val="none" w:sz="0" w:space="0" w:color="auto"/>
                    <w:right w:val="none" w:sz="0" w:space="0" w:color="auto"/>
                  </w:divBdr>
                </w:div>
              </w:divsChild>
            </w:div>
            <w:div w:id="222257934">
              <w:marLeft w:val="0"/>
              <w:marRight w:val="0"/>
              <w:marTop w:val="0"/>
              <w:marBottom w:val="0"/>
              <w:divBdr>
                <w:top w:val="none" w:sz="0" w:space="0" w:color="auto"/>
                <w:left w:val="none" w:sz="0" w:space="0" w:color="auto"/>
                <w:bottom w:val="none" w:sz="0" w:space="0" w:color="auto"/>
                <w:right w:val="none" w:sz="0" w:space="0" w:color="auto"/>
              </w:divBdr>
              <w:divsChild>
                <w:div w:id="421488931">
                  <w:marLeft w:val="0"/>
                  <w:marRight w:val="0"/>
                  <w:marTop w:val="0"/>
                  <w:marBottom w:val="0"/>
                  <w:divBdr>
                    <w:top w:val="none" w:sz="0" w:space="0" w:color="auto"/>
                    <w:left w:val="none" w:sz="0" w:space="0" w:color="auto"/>
                    <w:bottom w:val="none" w:sz="0" w:space="0" w:color="auto"/>
                    <w:right w:val="none" w:sz="0" w:space="0" w:color="auto"/>
                  </w:divBdr>
                </w:div>
              </w:divsChild>
            </w:div>
            <w:div w:id="1482575143">
              <w:marLeft w:val="0"/>
              <w:marRight w:val="0"/>
              <w:marTop w:val="0"/>
              <w:marBottom w:val="0"/>
              <w:divBdr>
                <w:top w:val="none" w:sz="0" w:space="0" w:color="auto"/>
                <w:left w:val="none" w:sz="0" w:space="0" w:color="auto"/>
                <w:bottom w:val="none" w:sz="0" w:space="0" w:color="auto"/>
                <w:right w:val="none" w:sz="0" w:space="0" w:color="auto"/>
              </w:divBdr>
              <w:divsChild>
                <w:div w:id="638918311">
                  <w:marLeft w:val="0"/>
                  <w:marRight w:val="0"/>
                  <w:marTop w:val="0"/>
                  <w:marBottom w:val="0"/>
                  <w:divBdr>
                    <w:top w:val="none" w:sz="0" w:space="0" w:color="auto"/>
                    <w:left w:val="none" w:sz="0" w:space="0" w:color="auto"/>
                    <w:bottom w:val="none" w:sz="0" w:space="0" w:color="auto"/>
                    <w:right w:val="none" w:sz="0" w:space="0" w:color="auto"/>
                  </w:divBdr>
                </w:div>
                <w:div w:id="101925440">
                  <w:marLeft w:val="0"/>
                  <w:marRight w:val="0"/>
                  <w:marTop w:val="0"/>
                  <w:marBottom w:val="0"/>
                  <w:divBdr>
                    <w:top w:val="none" w:sz="0" w:space="0" w:color="auto"/>
                    <w:left w:val="none" w:sz="0" w:space="0" w:color="auto"/>
                    <w:bottom w:val="none" w:sz="0" w:space="0" w:color="auto"/>
                    <w:right w:val="none" w:sz="0" w:space="0" w:color="auto"/>
                  </w:divBdr>
                </w:div>
                <w:div w:id="858280318">
                  <w:marLeft w:val="0"/>
                  <w:marRight w:val="0"/>
                  <w:marTop w:val="0"/>
                  <w:marBottom w:val="0"/>
                  <w:divBdr>
                    <w:top w:val="none" w:sz="0" w:space="0" w:color="auto"/>
                    <w:left w:val="none" w:sz="0" w:space="0" w:color="auto"/>
                    <w:bottom w:val="none" w:sz="0" w:space="0" w:color="auto"/>
                    <w:right w:val="none" w:sz="0" w:space="0" w:color="auto"/>
                  </w:divBdr>
                </w:div>
                <w:div w:id="2042850727">
                  <w:marLeft w:val="0"/>
                  <w:marRight w:val="0"/>
                  <w:marTop w:val="0"/>
                  <w:marBottom w:val="0"/>
                  <w:divBdr>
                    <w:top w:val="none" w:sz="0" w:space="0" w:color="auto"/>
                    <w:left w:val="none" w:sz="0" w:space="0" w:color="auto"/>
                    <w:bottom w:val="none" w:sz="0" w:space="0" w:color="auto"/>
                    <w:right w:val="none" w:sz="0" w:space="0" w:color="auto"/>
                  </w:divBdr>
                </w:div>
              </w:divsChild>
            </w:div>
            <w:div w:id="1803692812">
              <w:marLeft w:val="0"/>
              <w:marRight w:val="0"/>
              <w:marTop w:val="0"/>
              <w:marBottom w:val="0"/>
              <w:divBdr>
                <w:top w:val="none" w:sz="0" w:space="0" w:color="auto"/>
                <w:left w:val="none" w:sz="0" w:space="0" w:color="auto"/>
                <w:bottom w:val="none" w:sz="0" w:space="0" w:color="auto"/>
                <w:right w:val="none" w:sz="0" w:space="0" w:color="auto"/>
              </w:divBdr>
              <w:divsChild>
                <w:div w:id="1938557900">
                  <w:marLeft w:val="0"/>
                  <w:marRight w:val="0"/>
                  <w:marTop w:val="0"/>
                  <w:marBottom w:val="0"/>
                  <w:divBdr>
                    <w:top w:val="none" w:sz="0" w:space="0" w:color="auto"/>
                    <w:left w:val="none" w:sz="0" w:space="0" w:color="auto"/>
                    <w:bottom w:val="none" w:sz="0" w:space="0" w:color="auto"/>
                    <w:right w:val="none" w:sz="0" w:space="0" w:color="auto"/>
                  </w:divBdr>
                </w:div>
                <w:div w:id="201095174">
                  <w:marLeft w:val="0"/>
                  <w:marRight w:val="0"/>
                  <w:marTop w:val="0"/>
                  <w:marBottom w:val="0"/>
                  <w:divBdr>
                    <w:top w:val="none" w:sz="0" w:space="0" w:color="auto"/>
                    <w:left w:val="none" w:sz="0" w:space="0" w:color="auto"/>
                    <w:bottom w:val="none" w:sz="0" w:space="0" w:color="auto"/>
                    <w:right w:val="none" w:sz="0" w:space="0" w:color="auto"/>
                  </w:divBdr>
                </w:div>
                <w:div w:id="872037478">
                  <w:marLeft w:val="0"/>
                  <w:marRight w:val="0"/>
                  <w:marTop w:val="0"/>
                  <w:marBottom w:val="0"/>
                  <w:divBdr>
                    <w:top w:val="none" w:sz="0" w:space="0" w:color="auto"/>
                    <w:left w:val="none" w:sz="0" w:space="0" w:color="auto"/>
                    <w:bottom w:val="none" w:sz="0" w:space="0" w:color="auto"/>
                    <w:right w:val="none" w:sz="0" w:space="0" w:color="auto"/>
                  </w:divBdr>
                </w:div>
                <w:div w:id="887377688">
                  <w:marLeft w:val="0"/>
                  <w:marRight w:val="0"/>
                  <w:marTop w:val="0"/>
                  <w:marBottom w:val="0"/>
                  <w:divBdr>
                    <w:top w:val="none" w:sz="0" w:space="0" w:color="auto"/>
                    <w:left w:val="none" w:sz="0" w:space="0" w:color="auto"/>
                    <w:bottom w:val="none" w:sz="0" w:space="0" w:color="auto"/>
                    <w:right w:val="none" w:sz="0" w:space="0" w:color="auto"/>
                  </w:divBdr>
                </w:div>
                <w:div w:id="1543513435">
                  <w:marLeft w:val="0"/>
                  <w:marRight w:val="0"/>
                  <w:marTop w:val="0"/>
                  <w:marBottom w:val="0"/>
                  <w:divBdr>
                    <w:top w:val="none" w:sz="0" w:space="0" w:color="auto"/>
                    <w:left w:val="none" w:sz="0" w:space="0" w:color="auto"/>
                    <w:bottom w:val="none" w:sz="0" w:space="0" w:color="auto"/>
                    <w:right w:val="none" w:sz="0" w:space="0" w:color="auto"/>
                  </w:divBdr>
                </w:div>
                <w:div w:id="593129504">
                  <w:marLeft w:val="0"/>
                  <w:marRight w:val="0"/>
                  <w:marTop w:val="0"/>
                  <w:marBottom w:val="0"/>
                  <w:divBdr>
                    <w:top w:val="none" w:sz="0" w:space="0" w:color="auto"/>
                    <w:left w:val="none" w:sz="0" w:space="0" w:color="auto"/>
                    <w:bottom w:val="none" w:sz="0" w:space="0" w:color="auto"/>
                    <w:right w:val="none" w:sz="0" w:space="0" w:color="auto"/>
                  </w:divBdr>
                </w:div>
                <w:div w:id="368844007">
                  <w:marLeft w:val="0"/>
                  <w:marRight w:val="0"/>
                  <w:marTop w:val="0"/>
                  <w:marBottom w:val="0"/>
                  <w:divBdr>
                    <w:top w:val="none" w:sz="0" w:space="0" w:color="auto"/>
                    <w:left w:val="none" w:sz="0" w:space="0" w:color="auto"/>
                    <w:bottom w:val="none" w:sz="0" w:space="0" w:color="auto"/>
                    <w:right w:val="none" w:sz="0" w:space="0" w:color="auto"/>
                  </w:divBdr>
                </w:div>
              </w:divsChild>
            </w:div>
            <w:div w:id="1194853253">
              <w:marLeft w:val="0"/>
              <w:marRight w:val="0"/>
              <w:marTop w:val="0"/>
              <w:marBottom w:val="0"/>
              <w:divBdr>
                <w:top w:val="none" w:sz="0" w:space="0" w:color="auto"/>
                <w:left w:val="none" w:sz="0" w:space="0" w:color="auto"/>
                <w:bottom w:val="none" w:sz="0" w:space="0" w:color="auto"/>
                <w:right w:val="none" w:sz="0" w:space="0" w:color="auto"/>
              </w:divBdr>
              <w:divsChild>
                <w:div w:id="109205691">
                  <w:marLeft w:val="0"/>
                  <w:marRight w:val="0"/>
                  <w:marTop w:val="0"/>
                  <w:marBottom w:val="0"/>
                  <w:divBdr>
                    <w:top w:val="none" w:sz="0" w:space="0" w:color="auto"/>
                    <w:left w:val="none" w:sz="0" w:space="0" w:color="auto"/>
                    <w:bottom w:val="none" w:sz="0" w:space="0" w:color="auto"/>
                    <w:right w:val="none" w:sz="0" w:space="0" w:color="auto"/>
                  </w:divBdr>
                </w:div>
                <w:div w:id="2083673966">
                  <w:marLeft w:val="0"/>
                  <w:marRight w:val="0"/>
                  <w:marTop w:val="0"/>
                  <w:marBottom w:val="0"/>
                  <w:divBdr>
                    <w:top w:val="none" w:sz="0" w:space="0" w:color="auto"/>
                    <w:left w:val="none" w:sz="0" w:space="0" w:color="auto"/>
                    <w:bottom w:val="none" w:sz="0" w:space="0" w:color="auto"/>
                    <w:right w:val="none" w:sz="0" w:space="0" w:color="auto"/>
                  </w:divBdr>
                </w:div>
              </w:divsChild>
            </w:div>
            <w:div w:id="562566884">
              <w:marLeft w:val="0"/>
              <w:marRight w:val="0"/>
              <w:marTop w:val="0"/>
              <w:marBottom w:val="0"/>
              <w:divBdr>
                <w:top w:val="none" w:sz="0" w:space="0" w:color="auto"/>
                <w:left w:val="none" w:sz="0" w:space="0" w:color="auto"/>
                <w:bottom w:val="none" w:sz="0" w:space="0" w:color="auto"/>
                <w:right w:val="none" w:sz="0" w:space="0" w:color="auto"/>
              </w:divBdr>
              <w:divsChild>
                <w:div w:id="294725402">
                  <w:marLeft w:val="0"/>
                  <w:marRight w:val="0"/>
                  <w:marTop w:val="0"/>
                  <w:marBottom w:val="0"/>
                  <w:divBdr>
                    <w:top w:val="none" w:sz="0" w:space="0" w:color="auto"/>
                    <w:left w:val="none" w:sz="0" w:space="0" w:color="auto"/>
                    <w:bottom w:val="none" w:sz="0" w:space="0" w:color="auto"/>
                    <w:right w:val="none" w:sz="0" w:space="0" w:color="auto"/>
                  </w:divBdr>
                </w:div>
                <w:div w:id="422529100">
                  <w:marLeft w:val="0"/>
                  <w:marRight w:val="0"/>
                  <w:marTop w:val="0"/>
                  <w:marBottom w:val="0"/>
                  <w:divBdr>
                    <w:top w:val="none" w:sz="0" w:space="0" w:color="auto"/>
                    <w:left w:val="none" w:sz="0" w:space="0" w:color="auto"/>
                    <w:bottom w:val="none" w:sz="0" w:space="0" w:color="auto"/>
                    <w:right w:val="none" w:sz="0" w:space="0" w:color="auto"/>
                  </w:divBdr>
                </w:div>
                <w:div w:id="639769718">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 w:id="751244854">
                  <w:marLeft w:val="0"/>
                  <w:marRight w:val="0"/>
                  <w:marTop w:val="0"/>
                  <w:marBottom w:val="0"/>
                  <w:divBdr>
                    <w:top w:val="none" w:sz="0" w:space="0" w:color="auto"/>
                    <w:left w:val="none" w:sz="0" w:space="0" w:color="auto"/>
                    <w:bottom w:val="none" w:sz="0" w:space="0" w:color="auto"/>
                    <w:right w:val="none" w:sz="0" w:space="0" w:color="auto"/>
                  </w:divBdr>
                </w:div>
                <w:div w:id="533349288">
                  <w:marLeft w:val="0"/>
                  <w:marRight w:val="0"/>
                  <w:marTop w:val="0"/>
                  <w:marBottom w:val="0"/>
                  <w:divBdr>
                    <w:top w:val="none" w:sz="0" w:space="0" w:color="auto"/>
                    <w:left w:val="none" w:sz="0" w:space="0" w:color="auto"/>
                    <w:bottom w:val="none" w:sz="0" w:space="0" w:color="auto"/>
                    <w:right w:val="none" w:sz="0" w:space="0" w:color="auto"/>
                  </w:divBdr>
                </w:div>
              </w:divsChild>
            </w:div>
            <w:div w:id="985477939">
              <w:marLeft w:val="0"/>
              <w:marRight w:val="0"/>
              <w:marTop w:val="0"/>
              <w:marBottom w:val="0"/>
              <w:divBdr>
                <w:top w:val="none" w:sz="0" w:space="0" w:color="auto"/>
                <w:left w:val="none" w:sz="0" w:space="0" w:color="auto"/>
                <w:bottom w:val="none" w:sz="0" w:space="0" w:color="auto"/>
                <w:right w:val="none" w:sz="0" w:space="0" w:color="auto"/>
              </w:divBdr>
              <w:divsChild>
                <w:div w:id="955133940">
                  <w:marLeft w:val="0"/>
                  <w:marRight w:val="0"/>
                  <w:marTop w:val="0"/>
                  <w:marBottom w:val="0"/>
                  <w:divBdr>
                    <w:top w:val="none" w:sz="0" w:space="0" w:color="auto"/>
                    <w:left w:val="none" w:sz="0" w:space="0" w:color="auto"/>
                    <w:bottom w:val="none" w:sz="0" w:space="0" w:color="auto"/>
                    <w:right w:val="none" w:sz="0" w:space="0" w:color="auto"/>
                  </w:divBdr>
                </w:div>
                <w:div w:id="1130905723">
                  <w:marLeft w:val="0"/>
                  <w:marRight w:val="0"/>
                  <w:marTop w:val="0"/>
                  <w:marBottom w:val="0"/>
                  <w:divBdr>
                    <w:top w:val="none" w:sz="0" w:space="0" w:color="auto"/>
                    <w:left w:val="none" w:sz="0" w:space="0" w:color="auto"/>
                    <w:bottom w:val="none" w:sz="0" w:space="0" w:color="auto"/>
                    <w:right w:val="none" w:sz="0" w:space="0" w:color="auto"/>
                  </w:divBdr>
                </w:div>
                <w:div w:id="1180966276">
                  <w:marLeft w:val="0"/>
                  <w:marRight w:val="0"/>
                  <w:marTop w:val="0"/>
                  <w:marBottom w:val="0"/>
                  <w:divBdr>
                    <w:top w:val="none" w:sz="0" w:space="0" w:color="auto"/>
                    <w:left w:val="none" w:sz="0" w:space="0" w:color="auto"/>
                    <w:bottom w:val="none" w:sz="0" w:space="0" w:color="auto"/>
                    <w:right w:val="none" w:sz="0" w:space="0" w:color="auto"/>
                  </w:divBdr>
                </w:div>
                <w:div w:id="1717966378">
                  <w:marLeft w:val="0"/>
                  <w:marRight w:val="0"/>
                  <w:marTop w:val="0"/>
                  <w:marBottom w:val="0"/>
                  <w:divBdr>
                    <w:top w:val="none" w:sz="0" w:space="0" w:color="auto"/>
                    <w:left w:val="none" w:sz="0" w:space="0" w:color="auto"/>
                    <w:bottom w:val="none" w:sz="0" w:space="0" w:color="auto"/>
                    <w:right w:val="none" w:sz="0" w:space="0" w:color="auto"/>
                  </w:divBdr>
                </w:div>
                <w:div w:id="1308894585">
                  <w:marLeft w:val="0"/>
                  <w:marRight w:val="0"/>
                  <w:marTop w:val="0"/>
                  <w:marBottom w:val="0"/>
                  <w:divBdr>
                    <w:top w:val="none" w:sz="0" w:space="0" w:color="auto"/>
                    <w:left w:val="none" w:sz="0" w:space="0" w:color="auto"/>
                    <w:bottom w:val="none" w:sz="0" w:space="0" w:color="auto"/>
                    <w:right w:val="none" w:sz="0" w:space="0" w:color="auto"/>
                  </w:divBdr>
                </w:div>
                <w:div w:id="791051815">
                  <w:marLeft w:val="0"/>
                  <w:marRight w:val="0"/>
                  <w:marTop w:val="0"/>
                  <w:marBottom w:val="0"/>
                  <w:divBdr>
                    <w:top w:val="none" w:sz="0" w:space="0" w:color="auto"/>
                    <w:left w:val="none" w:sz="0" w:space="0" w:color="auto"/>
                    <w:bottom w:val="none" w:sz="0" w:space="0" w:color="auto"/>
                    <w:right w:val="none" w:sz="0" w:space="0" w:color="auto"/>
                  </w:divBdr>
                </w:div>
                <w:div w:id="1207108936">
                  <w:marLeft w:val="0"/>
                  <w:marRight w:val="0"/>
                  <w:marTop w:val="0"/>
                  <w:marBottom w:val="0"/>
                  <w:divBdr>
                    <w:top w:val="none" w:sz="0" w:space="0" w:color="auto"/>
                    <w:left w:val="none" w:sz="0" w:space="0" w:color="auto"/>
                    <w:bottom w:val="none" w:sz="0" w:space="0" w:color="auto"/>
                    <w:right w:val="none" w:sz="0" w:space="0" w:color="auto"/>
                  </w:divBdr>
                </w:div>
                <w:div w:id="7803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6210</Words>
  <Characters>37265</Characters>
  <Application>Microsoft Office Word</Application>
  <DocSecurity>0</DocSecurity>
  <Lines>310</Lines>
  <Paragraphs>86</Paragraphs>
  <ScaleCrop>false</ScaleCrop>
  <Company/>
  <LinksUpToDate>false</LinksUpToDate>
  <CharactersWithSpaces>43389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lpasternak</dc:creator>
  <cp:keywords/>
  <dc:description/>
  <cp:lastModifiedBy>lpasternak</cp:lastModifiedBy>
  <cp:revision>4</cp:revision>
  <dcterms:created xsi:type="dcterms:W3CDTF">2020-12-30T09:25:00Z</dcterms:created>
  <dcterms:modified xsi:type="dcterms:W3CDTF">2020-12-30T09:27:00Z</dcterms:modified>
</cp:coreProperties>
</file>