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BD7" w:rsidRPr="000F2BD7" w:rsidRDefault="000F2BD7" w:rsidP="000F2BD7">
      <w:pPr>
        <w:widowControl w:val="0"/>
        <w:spacing w:after="0" w:line="240" w:lineRule="auto"/>
        <w:ind w:left="-284"/>
        <w:jc w:val="right"/>
        <w:rPr>
          <w:rFonts w:ascii="Arial" w:eastAsia="Times New Roman" w:hAnsi="Arial" w:cs="Arial"/>
          <w:lang w:eastAsia="pl-PL"/>
        </w:rPr>
      </w:pPr>
      <w:proofErr w:type="spellStart"/>
      <w:r w:rsidRPr="000F2BD7">
        <w:rPr>
          <w:rFonts w:ascii="Arial" w:eastAsia="Times New Roman" w:hAnsi="Arial" w:cs="Arial"/>
          <w:snapToGrid w:val="0"/>
          <w:lang w:val="en-US" w:eastAsia="pl-PL"/>
        </w:rPr>
        <w:t>Zamość</w:t>
      </w:r>
      <w:proofErr w:type="spellEnd"/>
      <w:r w:rsidRPr="000F2BD7">
        <w:rPr>
          <w:rFonts w:ascii="Arial" w:eastAsia="Times New Roman" w:hAnsi="Arial" w:cs="Arial"/>
          <w:snapToGrid w:val="0"/>
          <w:lang w:eastAsia="pl-PL"/>
        </w:rPr>
        <w:t xml:space="preserve">, dnia </w:t>
      </w:r>
      <w:r w:rsidRPr="000F2BD7">
        <w:rPr>
          <w:rFonts w:ascii="Arial" w:eastAsia="Times New Roman" w:hAnsi="Arial" w:cs="Arial"/>
          <w:snapToGrid w:val="0"/>
          <w:lang w:val="en-US" w:eastAsia="pl-PL"/>
        </w:rPr>
        <w:t xml:space="preserve">15-12-2021 </w:t>
      </w:r>
      <w:r w:rsidRPr="000F2BD7">
        <w:rPr>
          <w:rFonts w:ascii="Arial" w:eastAsia="Times New Roman" w:hAnsi="Arial" w:cs="Arial"/>
          <w:snapToGrid w:val="0"/>
          <w:lang w:eastAsia="pl-PL"/>
        </w:rPr>
        <w:t>r.</w:t>
      </w:r>
    </w:p>
    <w:p w:rsidR="000F2BD7" w:rsidRPr="000F2BD7" w:rsidRDefault="000F2BD7" w:rsidP="000F2BD7">
      <w:pPr>
        <w:spacing w:after="0" w:line="240" w:lineRule="auto"/>
        <w:jc w:val="both"/>
        <w:rPr>
          <w:rFonts w:ascii="Arial" w:eastAsia="Times New Roman" w:hAnsi="Arial" w:cs="Arial"/>
          <w:bCs/>
          <w:i/>
          <w:iCs/>
          <w:snapToGrid w:val="0"/>
          <w:lang w:eastAsia="pl-PL"/>
        </w:rPr>
      </w:pPr>
      <w:r w:rsidRPr="000F2BD7">
        <w:rPr>
          <w:rFonts w:ascii="Arial" w:eastAsia="Times New Roman" w:hAnsi="Arial" w:cs="Arial"/>
          <w:bCs/>
          <w:i/>
          <w:iCs/>
          <w:snapToGrid w:val="0"/>
          <w:lang w:eastAsia="pl-PL"/>
        </w:rPr>
        <w:t>Zamawiający:</w:t>
      </w:r>
    </w:p>
    <w:p w:rsidR="000F2BD7" w:rsidRPr="000F2BD7" w:rsidRDefault="000F2BD7" w:rsidP="000F2BD7">
      <w:pPr>
        <w:spacing w:after="0" w:line="240" w:lineRule="auto"/>
        <w:jc w:val="both"/>
        <w:rPr>
          <w:rFonts w:ascii="Arial" w:eastAsia="Times New Roman" w:hAnsi="Arial" w:cs="Arial"/>
          <w:b/>
          <w:snapToGrid w:val="0"/>
          <w:lang w:val="en-US" w:eastAsia="pl-PL"/>
        </w:rPr>
      </w:pPr>
      <w:proofErr w:type="spellStart"/>
      <w:r w:rsidRPr="000F2BD7">
        <w:rPr>
          <w:rFonts w:ascii="Arial" w:eastAsia="Times New Roman" w:hAnsi="Arial" w:cs="Arial"/>
          <w:b/>
          <w:snapToGrid w:val="0"/>
          <w:lang w:val="en-US" w:eastAsia="pl-PL"/>
        </w:rPr>
        <w:t>Gmina</w:t>
      </w:r>
      <w:proofErr w:type="spellEnd"/>
      <w:r w:rsidRPr="000F2BD7">
        <w:rPr>
          <w:rFonts w:ascii="Arial" w:eastAsia="Times New Roman" w:hAnsi="Arial" w:cs="Arial"/>
          <w:b/>
          <w:snapToGrid w:val="0"/>
          <w:lang w:val="en-US" w:eastAsia="pl-PL"/>
        </w:rPr>
        <w:t xml:space="preserve"> </w:t>
      </w:r>
      <w:proofErr w:type="spellStart"/>
      <w:r w:rsidRPr="000F2BD7">
        <w:rPr>
          <w:rFonts w:ascii="Arial" w:eastAsia="Times New Roman" w:hAnsi="Arial" w:cs="Arial"/>
          <w:b/>
          <w:snapToGrid w:val="0"/>
          <w:lang w:val="en-US" w:eastAsia="pl-PL"/>
        </w:rPr>
        <w:t>Zamość</w:t>
      </w:r>
      <w:proofErr w:type="spellEnd"/>
    </w:p>
    <w:p w:rsidR="000F2BD7" w:rsidRPr="000F2BD7" w:rsidRDefault="000F2BD7" w:rsidP="000F2BD7">
      <w:pPr>
        <w:spacing w:after="0" w:line="240" w:lineRule="auto"/>
        <w:jc w:val="both"/>
        <w:rPr>
          <w:rFonts w:ascii="Arial" w:eastAsia="Times New Roman" w:hAnsi="Arial" w:cs="Arial"/>
          <w:b/>
          <w:snapToGrid w:val="0"/>
          <w:lang w:val="en-US" w:eastAsia="pl-PL"/>
        </w:rPr>
      </w:pPr>
      <w:proofErr w:type="spellStart"/>
      <w:r w:rsidRPr="000F2BD7">
        <w:rPr>
          <w:rFonts w:ascii="Arial" w:eastAsia="Times New Roman" w:hAnsi="Arial" w:cs="Arial"/>
          <w:b/>
          <w:snapToGrid w:val="0"/>
          <w:lang w:val="en-US" w:eastAsia="pl-PL"/>
        </w:rPr>
        <w:t>ul</w:t>
      </w:r>
      <w:proofErr w:type="spellEnd"/>
      <w:r w:rsidRPr="000F2BD7">
        <w:rPr>
          <w:rFonts w:ascii="Arial" w:eastAsia="Times New Roman" w:hAnsi="Arial" w:cs="Arial"/>
          <w:b/>
          <w:snapToGrid w:val="0"/>
          <w:lang w:val="en-US" w:eastAsia="pl-PL"/>
        </w:rPr>
        <w:t xml:space="preserve">. </w:t>
      </w:r>
      <w:proofErr w:type="spellStart"/>
      <w:r w:rsidRPr="000F2BD7">
        <w:rPr>
          <w:rFonts w:ascii="Arial" w:eastAsia="Times New Roman" w:hAnsi="Arial" w:cs="Arial"/>
          <w:b/>
          <w:snapToGrid w:val="0"/>
          <w:lang w:val="en-US" w:eastAsia="pl-PL"/>
        </w:rPr>
        <w:t>Peowiaków</w:t>
      </w:r>
      <w:proofErr w:type="spellEnd"/>
      <w:r w:rsidRPr="000F2BD7">
        <w:rPr>
          <w:rFonts w:ascii="Arial" w:eastAsia="Times New Roman" w:hAnsi="Arial" w:cs="Arial"/>
          <w:b/>
          <w:snapToGrid w:val="0"/>
          <w:lang w:val="en-US" w:eastAsia="pl-PL"/>
        </w:rPr>
        <w:t xml:space="preserve"> 92</w:t>
      </w:r>
    </w:p>
    <w:p w:rsidR="000F2BD7" w:rsidRPr="000F2BD7" w:rsidRDefault="000F2BD7" w:rsidP="000F2BD7">
      <w:pPr>
        <w:spacing w:after="0" w:line="240" w:lineRule="auto"/>
        <w:jc w:val="both"/>
        <w:rPr>
          <w:rFonts w:ascii="Arial" w:eastAsia="Times New Roman" w:hAnsi="Arial" w:cs="Arial"/>
          <w:b/>
          <w:snapToGrid w:val="0"/>
          <w:lang w:val="en-US" w:eastAsia="pl-PL"/>
        </w:rPr>
      </w:pPr>
      <w:r w:rsidRPr="000F2BD7">
        <w:rPr>
          <w:rFonts w:ascii="Arial" w:eastAsia="Times New Roman" w:hAnsi="Arial" w:cs="Arial"/>
          <w:b/>
          <w:snapToGrid w:val="0"/>
          <w:lang w:val="en-US" w:eastAsia="pl-PL"/>
        </w:rPr>
        <w:t xml:space="preserve">22-400 </w:t>
      </w:r>
      <w:proofErr w:type="spellStart"/>
      <w:r w:rsidRPr="000F2BD7">
        <w:rPr>
          <w:rFonts w:ascii="Arial" w:eastAsia="Times New Roman" w:hAnsi="Arial" w:cs="Arial"/>
          <w:b/>
          <w:snapToGrid w:val="0"/>
          <w:lang w:val="en-US" w:eastAsia="pl-PL"/>
        </w:rPr>
        <w:t>Zamość</w:t>
      </w:r>
      <w:proofErr w:type="spellEnd"/>
    </w:p>
    <w:p w:rsidR="000F2BD7" w:rsidRPr="000F2BD7" w:rsidRDefault="000F2BD7" w:rsidP="000F2BD7">
      <w:pPr>
        <w:spacing w:after="0" w:line="240" w:lineRule="auto"/>
        <w:jc w:val="both"/>
        <w:rPr>
          <w:rFonts w:ascii="Arial" w:hAnsi="Arial" w:cs="Arial"/>
          <w:b/>
        </w:rPr>
      </w:pPr>
      <w:r w:rsidRPr="000F2BD7">
        <w:rPr>
          <w:rFonts w:ascii="Arial" w:eastAsia="Times New Roman" w:hAnsi="Arial" w:cs="Arial"/>
          <w:lang w:eastAsia="pl-PL"/>
        </w:rPr>
        <w:t xml:space="preserve">          </w:t>
      </w:r>
      <w:r w:rsidRPr="000F2BD7">
        <w:rPr>
          <w:rFonts w:ascii="Arial" w:hAnsi="Arial" w:cs="Arial"/>
          <w:b/>
        </w:rPr>
        <w:t xml:space="preserve">   </w:t>
      </w:r>
    </w:p>
    <w:p w:rsidR="000F2BD7" w:rsidRPr="000F2BD7" w:rsidRDefault="000F2BD7" w:rsidP="000F2BD7">
      <w:pPr>
        <w:autoSpaceDE w:val="0"/>
        <w:autoSpaceDN w:val="0"/>
        <w:spacing w:after="0" w:line="240" w:lineRule="auto"/>
        <w:jc w:val="center"/>
        <w:rPr>
          <w:rFonts w:ascii="Arial" w:hAnsi="Arial" w:cs="Arial"/>
          <w:b/>
          <w:bCs/>
          <w:lang w:eastAsia="pl-PL"/>
        </w:rPr>
      </w:pPr>
      <w:r w:rsidRPr="000F2BD7">
        <w:rPr>
          <w:rFonts w:ascii="Arial" w:hAnsi="Arial" w:cs="Arial"/>
          <w:b/>
          <w:bCs/>
          <w:lang w:eastAsia="pl-PL"/>
        </w:rPr>
        <w:t>INFORMACJA</w:t>
      </w:r>
    </w:p>
    <w:p w:rsidR="000F2BD7" w:rsidRPr="000F2BD7" w:rsidRDefault="000F2BD7" w:rsidP="000F2BD7">
      <w:pPr>
        <w:autoSpaceDE w:val="0"/>
        <w:autoSpaceDN w:val="0"/>
        <w:spacing w:after="0" w:line="240" w:lineRule="auto"/>
        <w:jc w:val="center"/>
        <w:rPr>
          <w:rFonts w:ascii="Arial" w:hAnsi="Arial" w:cs="Arial"/>
          <w:b/>
          <w:bCs/>
          <w:lang w:val="en-US" w:eastAsia="pl-PL"/>
        </w:rPr>
      </w:pPr>
      <w:r w:rsidRPr="000F2BD7">
        <w:rPr>
          <w:rFonts w:ascii="Arial" w:hAnsi="Arial" w:cs="Arial"/>
          <w:b/>
          <w:bCs/>
          <w:lang w:val="en-US" w:eastAsia="pl-PL"/>
        </w:rPr>
        <w:t>WYJAŚNIENIE TREŚCI SWZ</w:t>
      </w:r>
    </w:p>
    <w:p w:rsidR="000F2BD7" w:rsidRPr="000F2BD7" w:rsidRDefault="000F2BD7" w:rsidP="000F2BD7">
      <w:pPr>
        <w:spacing w:after="0" w:line="240" w:lineRule="auto"/>
        <w:jc w:val="both"/>
        <w:rPr>
          <w:rFonts w:ascii="Arial" w:eastAsia="Times New Roman" w:hAnsi="Arial" w:cs="Arial"/>
          <w:b/>
          <w:lang w:eastAsia="pl-PL"/>
        </w:rPr>
      </w:pPr>
    </w:p>
    <w:p w:rsidR="000F2BD7" w:rsidRPr="000F2BD7" w:rsidRDefault="000F2BD7" w:rsidP="000F2BD7">
      <w:pPr>
        <w:spacing w:after="0"/>
        <w:rPr>
          <w:rFonts w:ascii="Arial" w:hAnsi="Arial" w:cs="Arial"/>
          <w:bCs/>
        </w:rPr>
      </w:pPr>
      <w:r w:rsidRPr="000F2BD7">
        <w:rPr>
          <w:rFonts w:ascii="Arial" w:hAnsi="Arial" w:cs="Arial"/>
          <w:b/>
        </w:rPr>
        <w:t xml:space="preserve">Dotyczy: </w:t>
      </w:r>
      <w:r w:rsidRPr="000F2BD7">
        <w:rPr>
          <w:rFonts w:ascii="Arial" w:eastAsia="SimSun" w:hAnsi="Arial" w:cs="Arial"/>
          <w:b/>
          <w:bCs/>
          <w:u w:val="single"/>
          <w:lang w:eastAsia="ar-SA"/>
        </w:rPr>
        <w:t>„</w:t>
      </w:r>
      <w:hyperlink r:id="rId6" w:history="1">
        <w:r w:rsidRPr="000F2BD7">
          <w:rPr>
            <w:rStyle w:val="Hipercze"/>
            <w:rFonts w:ascii="Arial" w:hAnsi="Arial" w:cs="Arial"/>
            <w:b/>
            <w:color w:val="auto"/>
            <w:shd w:val="clear" w:color="auto" w:fill="FFFFFF"/>
          </w:rPr>
          <w:t>Przebudowa świetlicy wiejskiej w m. Szopine</w:t>
        </w:r>
      </w:hyperlink>
      <w:r w:rsidRPr="000F2BD7">
        <w:rPr>
          <w:rFonts w:ascii="Arial" w:hAnsi="Arial" w:cs="Arial"/>
          <w:b/>
          <w:u w:val="single"/>
        </w:rPr>
        <w:t>k”</w:t>
      </w:r>
    </w:p>
    <w:p w:rsidR="000F2BD7" w:rsidRPr="000F2BD7" w:rsidRDefault="000F2BD7" w:rsidP="000F2BD7">
      <w:pPr>
        <w:pStyle w:val="Standard"/>
        <w:shd w:val="clear" w:color="auto" w:fill="FFFFFF"/>
        <w:spacing w:after="0"/>
        <w:jc w:val="both"/>
        <w:rPr>
          <w:rFonts w:ascii="Arial" w:hAnsi="Arial" w:cs="Arial"/>
          <w:b/>
          <w:sz w:val="22"/>
          <w:szCs w:val="22"/>
        </w:rPr>
      </w:pPr>
      <w:r w:rsidRPr="000F2BD7">
        <w:rPr>
          <w:rFonts w:ascii="Arial" w:hAnsi="Arial" w:cs="Arial"/>
          <w:b/>
          <w:sz w:val="22"/>
          <w:szCs w:val="22"/>
        </w:rPr>
        <w:t>Nr sprawy RI.271.61.2021</w:t>
      </w:r>
    </w:p>
    <w:p w:rsidR="000F2BD7" w:rsidRPr="000F2BD7" w:rsidRDefault="000F2BD7" w:rsidP="000F2BD7">
      <w:pPr>
        <w:pStyle w:val="Standard"/>
        <w:shd w:val="clear" w:color="auto" w:fill="FFFFFF"/>
        <w:spacing w:after="0"/>
        <w:jc w:val="both"/>
        <w:rPr>
          <w:rFonts w:ascii="Arial" w:hAnsi="Arial" w:cs="Arial"/>
          <w:b/>
          <w:sz w:val="22"/>
          <w:szCs w:val="22"/>
          <w:u w:val="single"/>
        </w:rPr>
      </w:pPr>
    </w:p>
    <w:p w:rsidR="000F2BD7" w:rsidRPr="000F2BD7" w:rsidRDefault="000F2BD7" w:rsidP="000F2BD7">
      <w:pPr>
        <w:widowControl w:val="0"/>
        <w:spacing w:after="0" w:line="120" w:lineRule="atLeast"/>
        <w:jc w:val="both"/>
        <w:rPr>
          <w:rFonts w:ascii="Arial" w:hAnsi="Arial" w:cs="Arial"/>
        </w:rPr>
      </w:pPr>
      <w:r w:rsidRPr="000F2BD7">
        <w:rPr>
          <w:rFonts w:ascii="Arial" w:hAnsi="Arial" w:cs="Arial"/>
        </w:rPr>
        <w:t>Zamawiający informuje, że w terminie określonym zgodnie z art. 135 ust. 2  ustawy z 11 września 2019 r. – Prawo zamówień publicznych (Dz.</w:t>
      </w:r>
      <w:r w:rsidR="003B1B78">
        <w:rPr>
          <w:rFonts w:ascii="Arial" w:hAnsi="Arial" w:cs="Arial"/>
        </w:rPr>
        <w:t xml:space="preserve"> </w:t>
      </w:r>
      <w:r w:rsidRPr="000F2BD7">
        <w:rPr>
          <w:rFonts w:ascii="Arial" w:hAnsi="Arial" w:cs="Arial"/>
        </w:rPr>
        <w:t xml:space="preserve">U. z 2021 r. poz. 1129 ze zm.) – dalej: ustawa </w:t>
      </w:r>
      <w:proofErr w:type="spellStart"/>
      <w:r w:rsidRPr="000F2BD7">
        <w:rPr>
          <w:rFonts w:ascii="Arial" w:hAnsi="Arial" w:cs="Arial"/>
        </w:rPr>
        <w:t>Pzp</w:t>
      </w:r>
      <w:proofErr w:type="spellEnd"/>
      <w:r w:rsidRPr="000F2BD7">
        <w:rPr>
          <w:rFonts w:ascii="Arial" w:hAnsi="Arial" w:cs="Arial"/>
        </w:rPr>
        <w:t>, wykonawcy zwrócili się do Zamawiającego z wnioskiem o wyjaśnienie treści SWZ.</w:t>
      </w:r>
    </w:p>
    <w:p w:rsidR="000F2BD7" w:rsidRPr="000F2BD7" w:rsidRDefault="000F2BD7" w:rsidP="000F2BD7">
      <w:pPr>
        <w:widowControl w:val="0"/>
        <w:spacing w:after="0" w:line="120" w:lineRule="atLeast"/>
        <w:jc w:val="both"/>
        <w:rPr>
          <w:rFonts w:ascii="Arial" w:hAnsi="Arial" w:cs="Arial"/>
        </w:rPr>
      </w:pPr>
    </w:p>
    <w:p w:rsidR="000F2BD7" w:rsidRPr="000F2BD7" w:rsidRDefault="000F2BD7" w:rsidP="000F2BD7">
      <w:pPr>
        <w:widowControl w:val="0"/>
        <w:spacing w:after="0" w:line="120" w:lineRule="atLeast"/>
        <w:jc w:val="both"/>
        <w:rPr>
          <w:rFonts w:ascii="Arial" w:hAnsi="Arial" w:cs="Arial"/>
        </w:rPr>
      </w:pPr>
      <w:r w:rsidRPr="000F2BD7">
        <w:rPr>
          <w:rFonts w:ascii="Arial" w:hAnsi="Arial" w:cs="Arial"/>
        </w:rPr>
        <w:t>W związku z powyższym, zamawiający udziela następujących wyjaśnień i odpowiedzi:</w:t>
      </w:r>
    </w:p>
    <w:p w:rsidR="000F2BD7" w:rsidRPr="000F2BD7" w:rsidRDefault="000F2BD7" w:rsidP="000F2BD7">
      <w:pPr>
        <w:spacing w:after="0" w:line="240" w:lineRule="auto"/>
        <w:jc w:val="both"/>
        <w:rPr>
          <w:rFonts w:ascii="Arial" w:hAnsi="Arial" w:cs="Arial"/>
          <w:b/>
        </w:rPr>
      </w:pPr>
    </w:p>
    <w:p w:rsidR="000F2BD7" w:rsidRPr="000F2BD7" w:rsidRDefault="004B1BCF" w:rsidP="000F2BD7">
      <w:pPr>
        <w:spacing w:after="0" w:line="240" w:lineRule="auto"/>
        <w:jc w:val="both"/>
        <w:rPr>
          <w:rFonts w:ascii="Arial" w:hAnsi="Arial" w:cs="Arial"/>
          <w:b/>
          <w:i/>
        </w:rPr>
      </w:pPr>
      <w:r w:rsidRPr="000F2BD7">
        <w:rPr>
          <w:rFonts w:ascii="Arial" w:hAnsi="Arial" w:cs="Arial"/>
          <w:b/>
        </w:rPr>
        <w:t xml:space="preserve">Pytanie 1. Proszę o wyjaśnienie co Zamawiający rozumie przez i na jakiej zasadzie będzie polegało rozliczenie końcowe realizacji zadania zgodnie z zapisem § 7 wzoru umowy </w:t>
      </w:r>
      <w:proofErr w:type="spellStart"/>
      <w:r w:rsidRPr="000F2BD7">
        <w:rPr>
          <w:rFonts w:ascii="Arial" w:hAnsi="Arial" w:cs="Arial"/>
          <w:b/>
        </w:rPr>
        <w:t>tj</w:t>
      </w:r>
      <w:proofErr w:type="spellEnd"/>
      <w:r w:rsidRPr="000F2BD7">
        <w:rPr>
          <w:rFonts w:ascii="Arial" w:hAnsi="Arial" w:cs="Arial"/>
          <w:b/>
        </w:rPr>
        <w:t xml:space="preserve">: </w:t>
      </w:r>
      <w:r w:rsidRPr="000F2BD7">
        <w:rPr>
          <w:rFonts w:ascii="Arial" w:hAnsi="Arial" w:cs="Arial"/>
          <w:b/>
          <w:i/>
        </w:rPr>
        <w:t>„Zamawiający zapłaci Wykonawcy tylko za faktycznie wykonane prace na podstawie kosztorysu powykonawczego”</w:t>
      </w:r>
      <w:r w:rsidRPr="000F2BD7">
        <w:rPr>
          <w:rFonts w:ascii="Arial" w:hAnsi="Arial" w:cs="Arial"/>
          <w:b/>
        </w:rPr>
        <w:t xml:space="preserve"> oraz pkt. 3 § 7 </w:t>
      </w:r>
      <w:proofErr w:type="spellStart"/>
      <w:r w:rsidRPr="000F2BD7">
        <w:rPr>
          <w:rFonts w:ascii="Arial" w:hAnsi="Arial" w:cs="Arial"/>
          <w:b/>
        </w:rPr>
        <w:t>tj</w:t>
      </w:r>
      <w:proofErr w:type="spellEnd"/>
      <w:r w:rsidRPr="000F2BD7">
        <w:rPr>
          <w:rFonts w:ascii="Arial" w:hAnsi="Arial" w:cs="Arial"/>
          <w:b/>
        </w:rPr>
        <w:t xml:space="preserve">: </w:t>
      </w:r>
      <w:r w:rsidRPr="000F2BD7">
        <w:rPr>
          <w:rFonts w:ascii="Arial" w:hAnsi="Arial" w:cs="Arial"/>
          <w:b/>
          <w:i/>
        </w:rPr>
        <w:t>„Po zakończeniu całości zamówienia dostarczy kosztorys powykonawczy całego zadania”?</w:t>
      </w:r>
    </w:p>
    <w:p w:rsidR="000F2BD7" w:rsidRDefault="004B1BCF" w:rsidP="000F2BD7">
      <w:pPr>
        <w:spacing w:after="0" w:line="240" w:lineRule="auto"/>
        <w:jc w:val="both"/>
        <w:rPr>
          <w:rFonts w:ascii="Arial" w:hAnsi="Arial" w:cs="Arial"/>
          <w:b/>
        </w:rPr>
      </w:pPr>
      <w:r w:rsidRPr="000F2BD7">
        <w:rPr>
          <w:rFonts w:ascii="Arial" w:hAnsi="Arial" w:cs="Arial"/>
          <w:b/>
        </w:rPr>
        <w:t>Czy faktycznie wykonane prace na podstawie kosztorysu powykonawczego, który zgodnie z zasadami jest kosztorysem po wykonaniu wszystkich prac (na koniec inwestycji), będą się opierać na iloczynie powykonawczego obmiaru poszczególnych wykonanych pozycji robót (tożsamych robót z kosztorysu ofertowego) i ceny jednostkowej pozycji robót przekazanych Zamawiającemu w kosztorysie ofertowym, z uwzględnieniem zwiększonej lub zmniejszonej wartości za poszczególne pozycje robót wykonanych (zgodnie z kosztorysem ofertowym).</w:t>
      </w:r>
    </w:p>
    <w:p w:rsidR="004B1BCF" w:rsidRPr="000F2BD7" w:rsidRDefault="004B1BCF" w:rsidP="000F2BD7">
      <w:pPr>
        <w:spacing w:after="0" w:line="240" w:lineRule="auto"/>
        <w:jc w:val="both"/>
        <w:rPr>
          <w:rFonts w:ascii="Arial" w:hAnsi="Arial" w:cs="Arial"/>
          <w:b/>
        </w:rPr>
      </w:pPr>
    </w:p>
    <w:p w:rsidR="000F2BD7" w:rsidRPr="000F2BD7" w:rsidRDefault="0037114B" w:rsidP="000F2BD7">
      <w:pPr>
        <w:spacing w:after="0" w:line="240" w:lineRule="auto"/>
        <w:jc w:val="both"/>
        <w:rPr>
          <w:rFonts w:ascii="Arial" w:hAnsi="Arial" w:cs="Arial"/>
        </w:rPr>
      </w:pPr>
      <w:r w:rsidRPr="000F2BD7">
        <w:rPr>
          <w:rFonts w:ascii="Arial" w:hAnsi="Arial" w:cs="Arial"/>
        </w:rPr>
        <w:t xml:space="preserve">Odp. </w:t>
      </w:r>
      <w:r w:rsidR="000F2BD7" w:rsidRPr="000F2BD7">
        <w:rPr>
          <w:rFonts w:ascii="Arial" w:hAnsi="Arial" w:cs="Arial"/>
        </w:rPr>
        <w:t>Zamawiający informuje, że wszelkie prace dodatkowe, które rozszerzają pozycje  z kosztorysu inwestorskiego oraz roboty, które nie zostały wykazane w kosztorysie inwestorskim a są konieczne do prawidłowego wykonania całości zadania, Zamawiający traktuje jako roboty dodatkowe.</w:t>
      </w:r>
    </w:p>
    <w:p w:rsidR="000F2BD7" w:rsidRPr="000F2BD7" w:rsidRDefault="000F2BD7" w:rsidP="000F2BD7">
      <w:pPr>
        <w:spacing w:after="0" w:line="240" w:lineRule="auto"/>
        <w:jc w:val="both"/>
        <w:rPr>
          <w:rFonts w:ascii="Arial" w:hAnsi="Arial" w:cs="Arial"/>
        </w:rPr>
      </w:pPr>
      <w:r w:rsidRPr="000F2BD7">
        <w:rPr>
          <w:rFonts w:ascii="Arial" w:hAnsi="Arial" w:cs="Arial"/>
        </w:rPr>
        <w:t xml:space="preserve">W przypadku wystąpienia robót dodatkowych w trakcie realizacji zadania, Wykonawca zgłasza do Zamawiającego, konieczność wykonania  takich robót. Wykonawca sporządza kosztorys na roboty dodatkowe, który potwierdza  kierownik budowy oraz inspektor nadzoru danej branży. </w:t>
      </w:r>
    </w:p>
    <w:p w:rsidR="000F2BD7" w:rsidRPr="000F2BD7" w:rsidRDefault="000F2BD7" w:rsidP="000F2BD7">
      <w:pPr>
        <w:spacing w:after="0" w:line="240" w:lineRule="auto"/>
        <w:jc w:val="both"/>
        <w:rPr>
          <w:rFonts w:ascii="Arial" w:hAnsi="Arial" w:cs="Arial"/>
        </w:rPr>
      </w:pPr>
      <w:r w:rsidRPr="000F2BD7">
        <w:rPr>
          <w:rFonts w:ascii="Arial" w:hAnsi="Arial" w:cs="Arial"/>
        </w:rPr>
        <w:t xml:space="preserve">Następnie zostaje sporządzony protokół konieczności </w:t>
      </w:r>
      <w:r w:rsidRPr="000F2BD7">
        <w:rPr>
          <w:rFonts w:ascii="Arial" w:hAnsi="Arial" w:cs="Arial"/>
          <w:color w:val="000000" w:themeColor="text1"/>
        </w:rPr>
        <w:t xml:space="preserve">omawiający dane roboty </w:t>
      </w:r>
      <w:r w:rsidRPr="000F2BD7">
        <w:rPr>
          <w:rFonts w:ascii="Arial" w:hAnsi="Arial" w:cs="Arial"/>
        </w:rPr>
        <w:t>który zatwierdza kierownik budowy, inspektor nadzoru danej branży oraz Zamawiający, protokół jest podstawą do sporządzenia aneksu do umowy.</w:t>
      </w:r>
    </w:p>
    <w:p w:rsidR="000F2BD7" w:rsidRDefault="000F2BD7" w:rsidP="000F2BD7">
      <w:pPr>
        <w:spacing w:after="0" w:line="240" w:lineRule="auto"/>
        <w:jc w:val="both"/>
        <w:rPr>
          <w:rFonts w:ascii="Arial" w:hAnsi="Arial" w:cs="Arial"/>
        </w:rPr>
      </w:pPr>
      <w:r w:rsidRPr="000F2BD7">
        <w:rPr>
          <w:rFonts w:ascii="Arial" w:hAnsi="Arial" w:cs="Arial"/>
        </w:rPr>
        <w:t>Wykonawca po wykonaniu robót budowlanych sporządza kosztorys powykonawczy uwzględniający roboty dodatkowe, zaniechane i zamienne  z kwotą zgodną z aneksem lub umową w przypadku nie wystąpienia takich robót.</w:t>
      </w:r>
    </w:p>
    <w:p w:rsidR="000F2BD7" w:rsidRPr="000F2BD7" w:rsidRDefault="000F2BD7" w:rsidP="000F2BD7">
      <w:pPr>
        <w:spacing w:after="0" w:line="240" w:lineRule="auto"/>
        <w:jc w:val="both"/>
        <w:rPr>
          <w:rFonts w:ascii="Arial" w:hAnsi="Arial" w:cs="Arial"/>
        </w:rPr>
      </w:pPr>
    </w:p>
    <w:p w:rsidR="004B1BCF" w:rsidRPr="000F2BD7" w:rsidRDefault="004B1BCF" w:rsidP="000F2BD7">
      <w:pPr>
        <w:spacing w:after="0" w:line="240" w:lineRule="auto"/>
        <w:jc w:val="both"/>
        <w:rPr>
          <w:rFonts w:ascii="Arial" w:hAnsi="Arial" w:cs="Arial"/>
          <w:b/>
        </w:rPr>
      </w:pPr>
      <w:r w:rsidRPr="000F2BD7">
        <w:rPr>
          <w:rFonts w:ascii="Arial" w:hAnsi="Arial" w:cs="Arial"/>
          <w:b/>
        </w:rPr>
        <w:t xml:space="preserve">Pytanie 2. </w:t>
      </w:r>
      <w:r w:rsidR="000F2BD7">
        <w:rPr>
          <w:rFonts w:ascii="Arial" w:hAnsi="Arial" w:cs="Arial"/>
          <w:b/>
        </w:rPr>
        <w:t>Proszę o doprecyzowani</w:t>
      </w:r>
      <w:r w:rsidRPr="000F2BD7">
        <w:rPr>
          <w:rFonts w:ascii="Arial" w:hAnsi="Arial" w:cs="Arial"/>
          <w:b/>
        </w:rPr>
        <w:t xml:space="preserve">e przez Zamawiającego zapisów § 1 pkt. 6 </w:t>
      </w:r>
      <w:proofErr w:type="spellStart"/>
      <w:r w:rsidRPr="000F2BD7">
        <w:rPr>
          <w:rFonts w:ascii="Arial" w:hAnsi="Arial" w:cs="Arial"/>
          <w:b/>
        </w:rPr>
        <w:t>tj</w:t>
      </w:r>
      <w:proofErr w:type="spellEnd"/>
      <w:r w:rsidRPr="000F2BD7">
        <w:rPr>
          <w:rFonts w:ascii="Arial" w:hAnsi="Arial" w:cs="Arial"/>
          <w:b/>
        </w:rPr>
        <w:t xml:space="preserve">: </w:t>
      </w:r>
      <w:r w:rsidRPr="000F2BD7">
        <w:rPr>
          <w:rFonts w:ascii="Arial" w:hAnsi="Arial" w:cs="Arial"/>
          <w:b/>
          <w:i/>
        </w:rPr>
        <w:t>„Wykonawca nie może rozszerzyć zakresu robót bez uzyskania wcześniejszej zgody Zamawiającego. Zmiana zakresu robót ustalona będzie przez strony z zachowaniem cen jednostkowych elementów robót z kosztorysu ofertowego”.</w:t>
      </w:r>
      <w:r w:rsidR="000F2BD7">
        <w:rPr>
          <w:rFonts w:ascii="Arial" w:hAnsi="Arial" w:cs="Arial"/>
          <w:b/>
          <w:i/>
        </w:rPr>
        <w:t xml:space="preserve"> </w:t>
      </w:r>
      <w:r w:rsidRPr="000F2BD7">
        <w:rPr>
          <w:rFonts w:ascii="Arial" w:hAnsi="Arial" w:cs="Arial"/>
          <w:b/>
        </w:rPr>
        <w:t>W celu uniknięcia wątpliwości co wg Zamawiającego jest zwiększonym zakresem robót?, czy zakres wykraczający poza kosztorys ofertowy (inaczej roboty dodatkowe)?, czy zwiększona iloś</w:t>
      </w:r>
      <w:r w:rsidR="008B5620" w:rsidRPr="000F2BD7">
        <w:rPr>
          <w:rFonts w:ascii="Arial" w:hAnsi="Arial" w:cs="Arial"/>
          <w:b/>
        </w:rPr>
        <w:t>ć</w:t>
      </w:r>
      <w:r w:rsidRPr="000F2BD7">
        <w:rPr>
          <w:rFonts w:ascii="Arial" w:hAnsi="Arial" w:cs="Arial"/>
          <w:b/>
        </w:rPr>
        <w:t xml:space="preserve"> poszczególnych robót/etapów robót/elementów robót w stosunku do kosztorysu ofertowego</w:t>
      </w:r>
      <w:r w:rsidR="008B5620" w:rsidRPr="000F2BD7">
        <w:rPr>
          <w:rFonts w:ascii="Arial" w:hAnsi="Arial" w:cs="Arial"/>
          <w:b/>
        </w:rPr>
        <w:t>, która to ma wpływ na zwiększoną wartość inwestycyjna podstawie cen jednostkowych elementów robót z kosztorysu ofertowego?</w:t>
      </w:r>
    </w:p>
    <w:p w:rsidR="000F2BD7" w:rsidRPr="000F2BD7" w:rsidRDefault="000F2BD7" w:rsidP="000F2BD7">
      <w:pPr>
        <w:spacing w:after="0" w:line="240" w:lineRule="auto"/>
        <w:jc w:val="both"/>
        <w:rPr>
          <w:rFonts w:ascii="Arial" w:hAnsi="Arial" w:cs="Arial"/>
          <w:b/>
        </w:rPr>
      </w:pPr>
    </w:p>
    <w:p w:rsidR="000F2BD7" w:rsidRPr="000F2BD7" w:rsidRDefault="002D5E5C" w:rsidP="000F2BD7">
      <w:pPr>
        <w:spacing w:after="0" w:line="240" w:lineRule="auto"/>
        <w:jc w:val="both"/>
        <w:rPr>
          <w:rFonts w:ascii="Arial" w:hAnsi="Arial" w:cs="Arial"/>
        </w:rPr>
      </w:pPr>
      <w:r w:rsidRPr="000F2BD7">
        <w:rPr>
          <w:rFonts w:ascii="Arial" w:hAnsi="Arial" w:cs="Arial"/>
        </w:rPr>
        <w:t xml:space="preserve">Odp. </w:t>
      </w:r>
      <w:r w:rsidR="000F2BD7" w:rsidRPr="000F2BD7">
        <w:rPr>
          <w:rFonts w:ascii="Arial" w:hAnsi="Arial" w:cs="Arial"/>
        </w:rPr>
        <w:t xml:space="preserve">Zamawiający informuje, że wszelkie prace dodatkowe, które rozszerzają pozycje  z kosztorysu inwestorskiego oraz roboty, które nie zostały wykazane w kosztorysie </w:t>
      </w:r>
      <w:r w:rsidR="000F2BD7" w:rsidRPr="000F2BD7">
        <w:rPr>
          <w:rFonts w:ascii="Arial" w:hAnsi="Arial" w:cs="Arial"/>
        </w:rPr>
        <w:lastRenderedPageBreak/>
        <w:t>inwestorskim a są konieczne do prawidłowego wykonania całości zadania, Zamawiający traktuje jako roboty dodatkowe.</w:t>
      </w:r>
    </w:p>
    <w:p w:rsidR="000F2BD7" w:rsidRPr="000F2BD7" w:rsidRDefault="000F2BD7" w:rsidP="000F2BD7">
      <w:pPr>
        <w:spacing w:after="0" w:line="240" w:lineRule="auto"/>
        <w:jc w:val="both"/>
        <w:rPr>
          <w:rFonts w:ascii="Arial" w:hAnsi="Arial" w:cs="Arial"/>
        </w:rPr>
      </w:pPr>
      <w:r w:rsidRPr="000F2BD7">
        <w:rPr>
          <w:rFonts w:ascii="Arial" w:hAnsi="Arial" w:cs="Arial"/>
        </w:rPr>
        <w:t xml:space="preserve">W przypadku wystąpienia robót dodatkowych w trakcie realizacji zadania, Wykonawca zgłasza do Zamawiającego, konieczność wykonania  takich robót. Wykonawca sporządza kosztorys na roboty dodatkowe, który potwierdza  kierownik budowy oraz inspektor nadzoru danej branży. </w:t>
      </w:r>
    </w:p>
    <w:p w:rsidR="000F2BD7" w:rsidRPr="000F2BD7" w:rsidRDefault="000F2BD7" w:rsidP="000F2BD7">
      <w:pPr>
        <w:spacing w:after="0" w:line="240" w:lineRule="auto"/>
        <w:jc w:val="both"/>
        <w:rPr>
          <w:rFonts w:ascii="Arial" w:hAnsi="Arial" w:cs="Arial"/>
        </w:rPr>
      </w:pPr>
      <w:r w:rsidRPr="000F2BD7">
        <w:rPr>
          <w:rFonts w:ascii="Arial" w:hAnsi="Arial" w:cs="Arial"/>
        </w:rPr>
        <w:t xml:space="preserve">Następnie zostaje sporządzony protokół konieczności </w:t>
      </w:r>
      <w:r w:rsidRPr="000F2BD7">
        <w:rPr>
          <w:rFonts w:ascii="Arial" w:hAnsi="Arial" w:cs="Arial"/>
          <w:color w:val="000000" w:themeColor="text1"/>
        </w:rPr>
        <w:t xml:space="preserve">omawiający dane roboty </w:t>
      </w:r>
      <w:r w:rsidRPr="000F2BD7">
        <w:rPr>
          <w:rFonts w:ascii="Arial" w:hAnsi="Arial" w:cs="Arial"/>
        </w:rPr>
        <w:t>który zatwierdza kierownik budowy, inspektor nadzoru danej branży oraz Zamawiający, protokół jest podstawą do sporządzenia aneksu do umowy.</w:t>
      </w:r>
    </w:p>
    <w:p w:rsidR="000F2BD7" w:rsidRPr="000F2BD7" w:rsidRDefault="000F2BD7" w:rsidP="000F2BD7">
      <w:pPr>
        <w:spacing w:after="0" w:line="240" w:lineRule="auto"/>
        <w:jc w:val="both"/>
        <w:rPr>
          <w:rFonts w:ascii="Arial" w:hAnsi="Arial" w:cs="Arial"/>
        </w:rPr>
      </w:pPr>
      <w:r w:rsidRPr="000F2BD7">
        <w:rPr>
          <w:rFonts w:ascii="Arial" w:hAnsi="Arial" w:cs="Arial"/>
        </w:rPr>
        <w:t>Wykonawca po wykonaniu robót budowlanych sporządza kosztorys powykonawczy uwzgl</w:t>
      </w:r>
      <w:r>
        <w:rPr>
          <w:rFonts w:ascii="Arial" w:hAnsi="Arial" w:cs="Arial"/>
        </w:rPr>
        <w:t>ę</w:t>
      </w:r>
      <w:r w:rsidRPr="000F2BD7">
        <w:rPr>
          <w:rFonts w:ascii="Arial" w:hAnsi="Arial" w:cs="Arial"/>
        </w:rPr>
        <w:t>dniający roboty dodatkowe, zaniechane i zamienne  z kwotą zgodną z aneksem lub umową w przypadku nie wystąpienia takich robót.</w:t>
      </w:r>
    </w:p>
    <w:p w:rsidR="000F2BD7" w:rsidRPr="000F2BD7" w:rsidRDefault="000F2BD7" w:rsidP="000F2BD7">
      <w:pPr>
        <w:spacing w:after="0" w:line="240" w:lineRule="auto"/>
        <w:jc w:val="both"/>
        <w:rPr>
          <w:rFonts w:ascii="Arial" w:hAnsi="Arial" w:cs="Arial"/>
        </w:rPr>
      </w:pPr>
    </w:p>
    <w:p w:rsidR="008B5620" w:rsidRPr="000F2BD7" w:rsidRDefault="008B5620" w:rsidP="000F2BD7">
      <w:pPr>
        <w:spacing w:after="0" w:line="240" w:lineRule="auto"/>
        <w:jc w:val="both"/>
        <w:rPr>
          <w:rFonts w:ascii="Arial" w:hAnsi="Arial" w:cs="Arial"/>
          <w:b/>
        </w:rPr>
      </w:pPr>
      <w:r w:rsidRPr="000F2BD7">
        <w:rPr>
          <w:rFonts w:ascii="Arial" w:hAnsi="Arial" w:cs="Arial"/>
          <w:b/>
        </w:rPr>
        <w:t>Pytanie 3. Proszę o odpowiedź Zamawiającego jakie będzie jego stanowisko zgodnie z regulacjami przytoczonych wyżej zapisów umowy jeżeli ilości robót wyszczególnione w kosztorysach ofertowych są/będą zaniżone (mniejsze) niż faktycznie wykonane ilości prac wg kosztorysów powykonawczych w stosunku do tych samych robót w dokumentacji technicznej jako nadrzędnej w hierarchii do rozliczenia inwestycji.</w:t>
      </w:r>
      <w:r w:rsidRPr="000F2BD7">
        <w:rPr>
          <w:rFonts w:ascii="Arial" w:hAnsi="Arial" w:cs="Arial"/>
          <w:b/>
        </w:rPr>
        <w:br/>
        <w:t>Powyższe nie odnosi się do robót dodatkowych i robót zamiennych bo to wynika z regulacji zapisów par. 10 wzoru umowy a tylko robót , ich ilości i cen jednostkowych wyszczególnionych w kosztorysie ofertowym uproszczonym który zostanie przekazany przez Wykonawcę Zamawiającemu.</w:t>
      </w:r>
    </w:p>
    <w:p w:rsidR="000F2BD7" w:rsidRPr="000F2BD7" w:rsidRDefault="000F2BD7" w:rsidP="000F2BD7">
      <w:pPr>
        <w:spacing w:after="0" w:line="240" w:lineRule="auto"/>
        <w:jc w:val="both"/>
        <w:rPr>
          <w:rFonts w:ascii="Arial" w:hAnsi="Arial" w:cs="Arial"/>
          <w:b/>
        </w:rPr>
      </w:pPr>
    </w:p>
    <w:p w:rsidR="000F2BD7" w:rsidRPr="000F2BD7" w:rsidRDefault="002D5E5C" w:rsidP="000F2BD7">
      <w:pPr>
        <w:spacing w:after="0" w:line="240" w:lineRule="auto"/>
        <w:jc w:val="both"/>
        <w:rPr>
          <w:rFonts w:ascii="Arial" w:hAnsi="Arial" w:cs="Arial"/>
        </w:rPr>
      </w:pPr>
      <w:r w:rsidRPr="000F2BD7">
        <w:rPr>
          <w:rFonts w:ascii="Arial" w:hAnsi="Arial" w:cs="Arial"/>
        </w:rPr>
        <w:t xml:space="preserve">Odp. </w:t>
      </w:r>
      <w:r w:rsidR="000F2BD7" w:rsidRPr="000F2BD7">
        <w:rPr>
          <w:rFonts w:ascii="Arial" w:hAnsi="Arial" w:cs="Arial"/>
        </w:rPr>
        <w:t xml:space="preserve">Rozliczenie inwestycji jest kosztorysowe. Wszystkie zwiększenia zakresów ilości robót które są konieczne do prawidłowego wykonania całości zadania są traktowane jako roboty dodatkowe. Wszelkie zmniejszenia zakresu ilości robót traktowane są jako roboty zaniechane. Rozliczenie robót według wskazanej odpowiedzi na pytanie 1 i 2.  </w:t>
      </w:r>
    </w:p>
    <w:p w:rsidR="000F2BD7" w:rsidRPr="000F2BD7" w:rsidRDefault="000F2BD7" w:rsidP="000F2BD7">
      <w:pPr>
        <w:spacing w:after="0" w:line="240" w:lineRule="auto"/>
        <w:jc w:val="both"/>
        <w:rPr>
          <w:rFonts w:ascii="Arial" w:hAnsi="Arial" w:cs="Arial"/>
        </w:rPr>
      </w:pPr>
    </w:p>
    <w:p w:rsidR="00277EA8" w:rsidRPr="000F2BD7" w:rsidRDefault="008B5620" w:rsidP="000F2BD7">
      <w:pPr>
        <w:spacing w:after="0" w:line="240" w:lineRule="auto"/>
        <w:jc w:val="both"/>
        <w:rPr>
          <w:rFonts w:ascii="Arial" w:hAnsi="Arial" w:cs="Arial"/>
          <w:b/>
          <w:i/>
        </w:rPr>
      </w:pPr>
      <w:r w:rsidRPr="000F2BD7">
        <w:rPr>
          <w:rFonts w:ascii="Arial" w:hAnsi="Arial" w:cs="Arial"/>
          <w:b/>
        </w:rPr>
        <w:t xml:space="preserve">Pytanie 4. </w:t>
      </w:r>
      <w:r w:rsidR="00C1707F" w:rsidRPr="000F2BD7">
        <w:rPr>
          <w:rFonts w:ascii="Arial" w:hAnsi="Arial" w:cs="Arial"/>
          <w:b/>
        </w:rPr>
        <w:t xml:space="preserve">Oferent Prosi Zamawiającego o przekazanie podstawy prawnej na podstawie której Zamawiający, zgodnie z zapisami § 10 </w:t>
      </w:r>
      <w:proofErr w:type="spellStart"/>
      <w:r w:rsidR="00C1707F" w:rsidRPr="000F2BD7">
        <w:rPr>
          <w:rFonts w:ascii="Arial" w:hAnsi="Arial" w:cs="Arial"/>
          <w:b/>
        </w:rPr>
        <w:t>pkt</w:t>
      </w:r>
      <w:proofErr w:type="spellEnd"/>
      <w:r w:rsidR="00C1707F" w:rsidRPr="000F2BD7">
        <w:rPr>
          <w:rFonts w:ascii="Arial" w:hAnsi="Arial" w:cs="Arial"/>
          <w:b/>
        </w:rPr>
        <w:t xml:space="preserve"> 1 wzoru umowy, pisze o tym, że </w:t>
      </w:r>
      <w:r w:rsidR="00C1707F" w:rsidRPr="000F2BD7">
        <w:rPr>
          <w:rFonts w:ascii="Arial" w:hAnsi="Arial" w:cs="Arial"/>
          <w:b/>
          <w:i/>
        </w:rPr>
        <w:t>„Jeżeli konieczność robót dodatkowych wynika z decyzji organów nadzoru budowlanego (…….), prace takie zostaną wykonane przez Wykonawcę bez dodatkowego wynagrodzenia – w terminach wynikających z niniejszej Umowy”.</w:t>
      </w:r>
      <w:r w:rsidR="00C1707F" w:rsidRPr="000F2BD7">
        <w:rPr>
          <w:rFonts w:ascii="Arial" w:hAnsi="Arial" w:cs="Arial"/>
          <w:b/>
          <w:i/>
        </w:rPr>
        <w:br/>
      </w:r>
      <w:r w:rsidR="00C1707F" w:rsidRPr="000F2BD7">
        <w:rPr>
          <w:rFonts w:ascii="Arial" w:hAnsi="Arial" w:cs="Arial"/>
          <w:b/>
        </w:rPr>
        <w:t>Roboty dodatkowe mogą również wynikać z zaniedbań Zamawiającego lub błędów w przekazanych dokumentów Wykonawcy</w:t>
      </w:r>
      <w:r w:rsidR="00277EA8" w:rsidRPr="000F2BD7">
        <w:rPr>
          <w:rFonts w:ascii="Arial" w:hAnsi="Arial" w:cs="Arial"/>
          <w:b/>
        </w:rPr>
        <w:t>, opracowanych przez Zamawiającego i zatwierdzonych przez Organy Administracji, które to roboty dodatkowe nie obarczone winą lub zaniedbaniem Wykonawcy winny być kosztem leżącym po stronie Zamawiającego.</w:t>
      </w:r>
      <w:r w:rsidR="00277EA8" w:rsidRPr="000F2BD7">
        <w:rPr>
          <w:rFonts w:ascii="Arial" w:hAnsi="Arial" w:cs="Arial"/>
          <w:b/>
        </w:rPr>
        <w:br/>
        <w:t>Oferent prosi o zamianę zapisów na:</w:t>
      </w:r>
      <w:r w:rsidR="002D5E5C" w:rsidRPr="000F2BD7">
        <w:rPr>
          <w:rFonts w:ascii="Arial" w:hAnsi="Arial" w:cs="Arial"/>
          <w:b/>
        </w:rPr>
        <w:t xml:space="preserve"> </w:t>
      </w:r>
      <w:r w:rsidR="00277EA8" w:rsidRPr="000F2BD7">
        <w:rPr>
          <w:rFonts w:ascii="Arial" w:hAnsi="Arial" w:cs="Arial"/>
          <w:b/>
          <w:i/>
        </w:rPr>
        <w:t xml:space="preserve">„Jeżeli </w:t>
      </w:r>
      <w:r w:rsidR="00A93526" w:rsidRPr="000F2BD7">
        <w:rPr>
          <w:rFonts w:ascii="Arial" w:hAnsi="Arial" w:cs="Arial"/>
          <w:b/>
          <w:i/>
        </w:rPr>
        <w:t>konieczność robót dodatkowych wynika z decyzji organów nadzoru budowlanego która jest następstwem błędów lub zaniedbań Wykonawcy, prace takie zostaną wykonane przez Wykonawcę bez dodatkowego wynagrodzenia – w terminach wynikających z niniejszej Umowy. Natomiast jeżeli konieczność robót dodatkowych wynikać będzie z decyzji organów nadzoru budowlanego która jest następstwem błędów lub zaniedbań leżących po stronie Zamawiającego, prace takie zostaną wykonane przez Wykonawcę zgodnie z regulacjami zapisów poniższych punktów niniejszego paragrafu umowy”.</w:t>
      </w:r>
    </w:p>
    <w:p w:rsidR="000F2BD7" w:rsidRPr="000F2BD7" w:rsidRDefault="000F2BD7" w:rsidP="000F2BD7">
      <w:pPr>
        <w:spacing w:after="0" w:line="240" w:lineRule="auto"/>
        <w:jc w:val="both"/>
        <w:rPr>
          <w:rFonts w:ascii="Arial" w:hAnsi="Arial" w:cs="Arial"/>
          <w:b/>
          <w:i/>
        </w:rPr>
      </w:pPr>
    </w:p>
    <w:p w:rsidR="000F2BD7" w:rsidRPr="000F2BD7" w:rsidRDefault="002D5E5C" w:rsidP="000F2BD7">
      <w:pPr>
        <w:spacing w:after="0" w:line="240" w:lineRule="auto"/>
        <w:jc w:val="both"/>
        <w:rPr>
          <w:rFonts w:ascii="Arial" w:hAnsi="Arial" w:cs="Arial"/>
        </w:rPr>
      </w:pPr>
      <w:r w:rsidRPr="000F2BD7">
        <w:rPr>
          <w:rFonts w:ascii="Arial" w:hAnsi="Arial" w:cs="Arial"/>
        </w:rPr>
        <w:t xml:space="preserve">Odp. </w:t>
      </w:r>
      <w:r w:rsidR="000F2BD7" w:rsidRPr="000F2BD7">
        <w:rPr>
          <w:rFonts w:ascii="Arial" w:hAnsi="Arial" w:cs="Arial"/>
        </w:rPr>
        <w:t xml:space="preserve">Zamawiający zmienia zapis §10 </w:t>
      </w:r>
      <w:proofErr w:type="spellStart"/>
      <w:r w:rsidR="000F2BD7" w:rsidRPr="000F2BD7">
        <w:rPr>
          <w:rFonts w:ascii="Arial" w:hAnsi="Arial" w:cs="Arial"/>
        </w:rPr>
        <w:t>pkt</w:t>
      </w:r>
      <w:proofErr w:type="spellEnd"/>
      <w:r w:rsidR="000F2BD7" w:rsidRPr="000F2BD7">
        <w:rPr>
          <w:rFonts w:ascii="Arial" w:hAnsi="Arial" w:cs="Arial"/>
        </w:rPr>
        <w:t xml:space="preserve"> 1 projektu  umowy na zapis:</w:t>
      </w:r>
    </w:p>
    <w:p w:rsidR="000F2BD7" w:rsidRPr="000F2BD7" w:rsidRDefault="000F2BD7" w:rsidP="000F2BD7">
      <w:pPr>
        <w:spacing w:after="0" w:line="240" w:lineRule="auto"/>
        <w:jc w:val="both"/>
        <w:rPr>
          <w:rFonts w:ascii="Arial" w:hAnsi="Arial" w:cs="Arial"/>
        </w:rPr>
      </w:pPr>
      <w:r w:rsidRPr="000F2BD7">
        <w:rPr>
          <w:rFonts w:ascii="Arial" w:hAnsi="Arial" w:cs="Arial"/>
        </w:rPr>
        <w:t>„Jeżeli konieczność robót dodatkowych wynika z decyzji organów nadzoru budowlanego i jest następstwem błędów lub zaniedbań Wykonawcy,  prace takie zostaną wykonane przez Wykonawcę bez dodatkowego wynagrodzenia – w terminach wynikających z niniejszej Umowy”.</w:t>
      </w:r>
    </w:p>
    <w:p w:rsidR="002D5E5C" w:rsidRPr="000F2BD7" w:rsidRDefault="002D5E5C" w:rsidP="000F2BD7">
      <w:pPr>
        <w:spacing w:after="0"/>
        <w:jc w:val="both"/>
        <w:rPr>
          <w:rFonts w:ascii="Arial" w:hAnsi="Arial" w:cs="Arial"/>
        </w:rPr>
      </w:pPr>
    </w:p>
    <w:p w:rsidR="000F2BD7" w:rsidRPr="004415BF" w:rsidRDefault="000F2BD7" w:rsidP="004415BF">
      <w:pPr>
        <w:tabs>
          <w:tab w:val="left" w:pos="9498"/>
        </w:tabs>
        <w:spacing w:after="0" w:line="240" w:lineRule="auto"/>
        <w:jc w:val="both"/>
        <w:rPr>
          <w:rFonts w:ascii="Arial" w:eastAsia="Times New Roman" w:hAnsi="Arial" w:cs="Arial"/>
        </w:rPr>
      </w:pPr>
      <w:r w:rsidRPr="004415BF">
        <w:rPr>
          <w:rFonts w:ascii="Arial" w:hAnsi="Arial" w:cs="Arial"/>
          <w:b/>
          <w:u w:val="single"/>
        </w:rPr>
        <w:t xml:space="preserve">Zamawiający informuje, że zmianie </w:t>
      </w:r>
      <w:r w:rsidR="004415BF">
        <w:rPr>
          <w:rFonts w:ascii="Arial" w:hAnsi="Arial" w:cs="Arial"/>
          <w:b/>
          <w:u w:val="single"/>
        </w:rPr>
        <w:t xml:space="preserve">nie </w:t>
      </w:r>
      <w:r w:rsidRPr="004415BF">
        <w:rPr>
          <w:rFonts w:ascii="Arial" w:hAnsi="Arial" w:cs="Arial"/>
          <w:b/>
          <w:u w:val="single"/>
        </w:rPr>
        <w:t>ulega termin składania i otwarcia ofert</w:t>
      </w:r>
      <w:r w:rsidR="004415BF">
        <w:rPr>
          <w:rFonts w:ascii="Arial" w:hAnsi="Arial" w:cs="Arial"/>
          <w:b/>
          <w:u w:val="single"/>
        </w:rPr>
        <w:t>.</w:t>
      </w:r>
    </w:p>
    <w:p w:rsidR="000F2BD7" w:rsidRPr="004415BF" w:rsidRDefault="000F2BD7" w:rsidP="000F2BD7">
      <w:pPr>
        <w:spacing w:after="0" w:line="240" w:lineRule="auto"/>
        <w:jc w:val="both"/>
        <w:rPr>
          <w:rFonts w:ascii="Arial" w:eastAsia="Times New Roman" w:hAnsi="Arial" w:cs="Arial"/>
        </w:rPr>
      </w:pPr>
      <w:r w:rsidRPr="004415BF">
        <w:rPr>
          <w:rFonts w:ascii="Arial" w:eastAsia="Times New Roman" w:hAnsi="Arial" w:cs="Arial"/>
        </w:rPr>
        <w:t>Odpowiedzi na pytania stają się integralną częścią SWZ.</w:t>
      </w:r>
    </w:p>
    <w:p w:rsidR="004415BF" w:rsidRDefault="004415BF" w:rsidP="00D31EA4">
      <w:pPr>
        <w:jc w:val="both"/>
        <w:rPr>
          <w:rFonts w:ascii="Arial" w:hAnsi="Arial" w:cs="Arial"/>
          <w:b/>
        </w:rPr>
      </w:pPr>
    </w:p>
    <w:p w:rsidR="002D5E5C" w:rsidRPr="004415BF" w:rsidRDefault="004415BF" w:rsidP="004415BF">
      <w:pPr>
        <w:tabs>
          <w:tab w:val="left" w:pos="6888"/>
        </w:tabs>
        <w:spacing w:after="0"/>
        <w:rPr>
          <w:rFonts w:ascii="Arial" w:hAnsi="Arial" w:cs="Arial"/>
          <w:b/>
          <w:i/>
        </w:rPr>
      </w:pPr>
      <w:r>
        <w:rPr>
          <w:rFonts w:ascii="Arial" w:hAnsi="Arial" w:cs="Arial"/>
        </w:rPr>
        <w:tab/>
      </w:r>
      <w:r w:rsidRPr="004415BF">
        <w:rPr>
          <w:rFonts w:ascii="Arial" w:hAnsi="Arial" w:cs="Arial"/>
          <w:b/>
          <w:i/>
        </w:rPr>
        <w:t xml:space="preserve">Ryszard </w:t>
      </w:r>
      <w:proofErr w:type="spellStart"/>
      <w:r w:rsidRPr="004415BF">
        <w:rPr>
          <w:rFonts w:ascii="Arial" w:hAnsi="Arial" w:cs="Arial"/>
          <w:b/>
          <w:i/>
        </w:rPr>
        <w:t>Gliwiński</w:t>
      </w:r>
      <w:proofErr w:type="spellEnd"/>
    </w:p>
    <w:p w:rsidR="004415BF" w:rsidRPr="004415BF" w:rsidRDefault="004415BF" w:rsidP="004415BF">
      <w:pPr>
        <w:tabs>
          <w:tab w:val="left" w:pos="6888"/>
        </w:tabs>
        <w:spacing w:after="0"/>
        <w:rPr>
          <w:rFonts w:ascii="Arial" w:hAnsi="Arial" w:cs="Arial"/>
          <w:b/>
          <w:i/>
        </w:rPr>
      </w:pPr>
      <w:r w:rsidRPr="004415BF">
        <w:rPr>
          <w:rFonts w:ascii="Arial" w:hAnsi="Arial" w:cs="Arial"/>
          <w:b/>
          <w:i/>
        </w:rPr>
        <w:tab/>
        <w:t>Wójt Gminy Zamość</w:t>
      </w:r>
    </w:p>
    <w:sectPr w:rsidR="004415BF" w:rsidRPr="004415BF" w:rsidSect="003B1B78">
      <w:footerReference w:type="default" r:id="rId7"/>
      <w:pgSz w:w="11906" w:h="16838"/>
      <w:pgMar w:top="709" w:right="1417" w:bottom="709" w:left="1417" w:header="708" w:footer="27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0D0" w:rsidRPr="00864F04" w:rsidRDefault="00B630D0" w:rsidP="003B1B78">
      <w:pPr>
        <w:spacing w:after="0" w:line="240" w:lineRule="auto"/>
      </w:pPr>
      <w:r>
        <w:separator/>
      </w:r>
    </w:p>
  </w:endnote>
  <w:endnote w:type="continuationSeparator" w:id="0">
    <w:p w:rsidR="00B630D0" w:rsidRPr="00864F04" w:rsidRDefault="00B630D0" w:rsidP="003B1B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rial">
    <w:altName w:val="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8419266"/>
      <w:docPartObj>
        <w:docPartGallery w:val="Page Numbers (Bottom of Page)"/>
        <w:docPartUnique/>
      </w:docPartObj>
    </w:sdtPr>
    <w:sdtContent>
      <w:p w:rsidR="003B1B78" w:rsidRDefault="003B1B78">
        <w:pPr>
          <w:pStyle w:val="Stopka"/>
          <w:jc w:val="right"/>
        </w:pPr>
        <w:fldSimple w:instr=" PAGE   \* MERGEFORMAT ">
          <w:r>
            <w:rPr>
              <w:noProof/>
            </w:rPr>
            <w:t>2</w:t>
          </w:r>
        </w:fldSimple>
      </w:p>
    </w:sdtContent>
  </w:sdt>
  <w:p w:rsidR="003B1B78" w:rsidRDefault="003B1B7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0D0" w:rsidRPr="00864F04" w:rsidRDefault="00B630D0" w:rsidP="003B1B78">
      <w:pPr>
        <w:spacing w:after="0" w:line="240" w:lineRule="auto"/>
      </w:pPr>
      <w:r>
        <w:separator/>
      </w:r>
    </w:p>
  </w:footnote>
  <w:footnote w:type="continuationSeparator" w:id="0">
    <w:p w:rsidR="00B630D0" w:rsidRPr="00864F04" w:rsidRDefault="00B630D0" w:rsidP="003B1B7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B1BCF"/>
    <w:rsid w:val="000F2BD7"/>
    <w:rsid w:val="00277EA8"/>
    <w:rsid w:val="002D5E5C"/>
    <w:rsid w:val="0037114B"/>
    <w:rsid w:val="003B1B78"/>
    <w:rsid w:val="00431BC1"/>
    <w:rsid w:val="004415BF"/>
    <w:rsid w:val="004B1BCF"/>
    <w:rsid w:val="008B5620"/>
    <w:rsid w:val="00A93526"/>
    <w:rsid w:val="00B630D0"/>
    <w:rsid w:val="00C1707F"/>
    <w:rsid w:val="00D31EA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1BC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0F2BD7"/>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character" w:styleId="Hipercze">
    <w:name w:val="Hyperlink"/>
    <w:basedOn w:val="Domylnaczcionkaakapitu"/>
    <w:uiPriority w:val="99"/>
    <w:semiHidden/>
    <w:unhideWhenUsed/>
    <w:rsid w:val="000F2BD7"/>
    <w:rPr>
      <w:color w:val="0000FF"/>
      <w:u w:val="single"/>
    </w:rPr>
  </w:style>
  <w:style w:type="paragraph" w:styleId="Nagwek">
    <w:name w:val="header"/>
    <w:basedOn w:val="Normalny"/>
    <w:link w:val="NagwekZnak"/>
    <w:uiPriority w:val="99"/>
    <w:semiHidden/>
    <w:unhideWhenUsed/>
    <w:rsid w:val="003B1B7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B1B78"/>
  </w:style>
  <w:style w:type="paragraph" w:styleId="Stopka">
    <w:name w:val="footer"/>
    <w:basedOn w:val="Normalny"/>
    <w:link w:val="StopkaZnak"/>
    <w:uiPriority w:val="99"/>
    <w:unhideWhenUsed/>
    <w:rsid w:val="003B1B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1B7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gzamosc.bip.lubelskie.pl/index.php?id=1029&amp;p1=szczegoly&amp;p2=78058"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999</Words>
  <Characters>5998</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ATokarz</dc:creator>
  <cp:lastModifiedBy>ATokarz</cp:lastModifiedBy>
  <cp:revision>2</cp:revision>
  <dcterms:created xsi:type="dcterms:W3CDTF">2021-12-15T12:02:00Z</dcterms:created>
  <dcterms:modified xsi:type="dcterms:W3CDTF">2021-12-15T12:02:00Z</dcterms:modified>
</cp:coreProperties>
</file>